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tbl>
          <w:tblPr>
            <w:tblW w:w="9639" w:type="dxa"/>
            <w:tblInd w:w="108" w:type="dxa"/>
            <w:tblLayout w:type="fixed"/>
            <w:tblLook w:val="0000" w:firstRow="0" w:lastRow="0" w:firstColumn="0" w:lastColumn="0" w:noHBand="0" w:noVBand="0"/>
          </w:tblPr>
          <w:tblGrid>
            <w:gridCol w:w="9639"/>
          </w:tblGrid>
          <w:tr w:rsidR="00676B53" w:rsidRPr="000C64FF" w14:paraId="3CC1E6E9" w14:textId="77777777" w:rsidTr="00D64636">
            <w:trPr>
              <w:trHeight w:val="1065"/>
            </w:trPr>
            <w:tc>
              <w:tcPr>
                <w:tcW w:w="9639" w:type="dxa"/>
              </w:tcPr>
              <w:p w14:paraId="0345D8CE" w14:textId="358AF958" w:rsidR="00676B53" w:rsidRPr="000C64FF" w:rsidRDefault="00676B53" w:rsidP="00676B53">
                <w:pPr>
                  <w:jc w:val="center"/>
                  <w:rPr>
                    <w:rFonts w:ascii="Times New Roman" w:hAnsi="Times New Roman" w:cs="Times New Roman"/>
                    <w:b/>
                    <w:sz w:val="24"/>
                    <w:szCs w:val="24"/>
                  </w:rPr>
                </w:pPr>
                <w:r w:rsidRPr="000C64FF">
                  <w:rPr>
                    <w:rFonts w:ascii="Times New Roman" w:hAnsi="Times New Roman" w:cs="Times New Roman"/>
                    <w:b/>
                    <w:noProof/>
                    <w:sz w:val="24"/>
                    <w:szCs w:val="24"/>
                  </w:rPr>
                  <w:drawing>
                    <wp:inline distT="0" distB="0" distL="0" distR="0" wp14:anchorId="6F1A7D20" wp14:editId="663F23AB">
                      <wp:extent cx="581025" cy="685800"/>
                      <wp:effectExtent l="0" t="0" r="9525" b="0"/>
                      <wp:docPr id="651954356" name="Paveikslėlis 651954356"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k_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p>
              <w:p w14:paraId="299B1002" w14:textId="77777777" w:rsidR="00676B53" w:rsidRPr="000C64FF" w:rsidRDefault="00676B53" w:rsidP="00676B53">
                <w:pPr>
                  <w:jc w:val="center"/>
                  <w:rPr>
                    <w:rFonts w:ascii="Times New Roman" w:hAnsi="Times New Roman" w:cs="Times New Roman"/>
                    <w:sz w:val="24"/>
                    <w:szCs w:val="24"/>
                  </w:rPr>
                </w:pPr>
              </w:p>
            </w:tc>
          </w:tr>
          <w:tr w:rsidR="00676B53" w:rsidRPr="000C64FF" w14:paraId="0B27572A" w14:textId="77777777" w:rsidTr="00D64636">
            <w:trPr>
              <w:cantSplit/>
            </w:trPr>
            <w:tc>
              <w:tcPr>
                <w:tcW w:w="9639" w:type="dxa"/>
                <w:tcBorders>
                  <w:bottom w:val="single" w:sz="12" w:space="0" w:color="0000FF"/>
                </w:tcBorders>
              </w:tcPr>
              <w:p w14:paraId="044D36E0" w14:textId="2F8C7AFD" w:rsidR="00676B53" w:rsidRPr="00EE0103" w:rsidRDefault="00676B53" w:rsidP="00EE0103">
                <w:pPr>
                  <w:pStyle w:val="Antrat6"/>
                  <w:jc w:val="center"/>
                  <w:rPr>
                    <w:rFonts w:ascii="Times New Roman" w:hAnsi="Times New Roman" w:cs="Times New Roman"/>
                    <w:b/>
                    <w:bCs/>
                    <w:i w:val="0"/>
                    <w:iCs w:val="0"/>
                    <w:color w:val="000000"/>
                    <w:sz w:val="24"/>
                    <w:szCs w:val="24"/>
                  </w:rPr>
                </w:pPr>
                <w:r w:rsidRPr="000C64FF">
                  <w:rPr>
                    <w:rFonts w:ascii="Times New Roman" w:hAnsi="Times New Roman" w:cs="Times New Roman"/>
                    <w:b/>
                    <w:bCs/>
                    <w:i w:val="0"/>
                    <w:iCs w:val="0"/>
                    <w:color w:val="000000"/>
                    <w:sz w:val="24"/>
                    <w:szCs w:val="24"/>
                  </w:rPr>
                  <w:t>VILKAVIŠKIO RAJONO SAVIVALDYBĖS ADMINISTRACIJA</w:t>
                </w:r>
              </w:p>
              <w:p w14:paraId="213ED691" w14:textId="77777777" w:rsidR="00676B53" w:rsidRPr="00EE0103" w:rsidRDefault="00676B53" w:rsidP="00EE0103">
                <w:pPr>
                  <w:pStyle w:val="Porat"/>
                  <w:spacing w:line="240" w:lineRule="auto"/>
                  <w:jc w:val="center"/>
                  <w:rPr>
                    <w:rFonts w:cs="Times New Roman"/>
                    <w:sz w:val="20"/>
                    <w:szCs w:val="20"/>
                  </w:rPr>
                </w:pPr>
                <w:r w:rsidRPr="000C64FF">
                  <w:rPr>
                    <w:rFonts w:cs="Times New Roman"/>
                  </w:rPr>
                  <w:t xml:space="preserve"> </w:t>
                </w:r>
                <w:r w:rsidRPr="00EE0103">
                  <w:rPr>
                    <w:rFonts w:cs="Times New Roman"/>
                    <w:sz w:val="20"/>
                    <w:szCs w:val="20"/>
                  </w:rPr>
                  <w:t>Biudžetinė  įstaiga, S. Nėries g. 1, 70147 Vilkaviškis, tel.  +370 342 60 062, faks. +370 342 60 066,</w:t>
                </w:r>
              </w:p>
              <w:p w14:paraId="02BA2C15" w14:textId="77777777" w:rsidR="00676B53" w:rsidRPr="00EE0103" w:rsidRDefault="00676B53" w:rsidP="00EE0103">
                <w:pPr>
                  <w:pStyle w:val="Porat"/>
                  <w:spacing w:line="240" w:lineRule="auto"/>
                  <w:jc w:val="center"/>
                  <w:rPr>
                    <w:rFonts w:cs="Times New Roman"/>
                    <w:sz w:val="20"/>
                    <w:szCs w:val="20"/>
                  </w:rPr>
                </w:pPr>
                <w:r w:rsidRPr="00EE0103">
                  <w:rPr>
                    <w:rFonts w:cs="Times New Roman"/>
                    <w:sz w:val="20"/>
                    <w:szCs w:val="20"/>
                  </w:rPr>
                  <w:t xml:space="preserve">el. p. </w:t>
                </w:r>
                <w:hyperlink r:id="rId8" w:history="1">
                  <w:r w:rsidRPr="00EE0103">
                    <w:rPr>
                      <w:rStyle w:val="Hipersaitas"/>
                      <w:rFonts w:cs="Times New Roman"/>
                      <w:sz w:val="20"/>
                      <w:szCs w:val="20"/>
                    </w:rPr>
                    <w:t>savivaldybe@vilkaviskis.lt</w:t>
                  </w:r>
                </w:hyperlink>
                <w:r w:rsidRPr="00EE0103">
                  <w:rPr>
                    <w:rFonts w:cs="Times New Roman"/>
                    <w:sz w:val="20"/>
                    <w:szCs w:val="20"/>
                  </w:rPr>
                  <w:t>.</w:t>
                </w:r>
              </w:p>
              <w:p w14:paraId="326C989C" w14:textId="3B570378" w:rsidR="00676B53" w:rsidRPr="00EE0103" w:rsidRDefault="00676B53" w:rsidP="00EE0103">
                <w:pPr>
                  <w:pStyle w:val="Porat"/>
                  <w:spacing w:line="240" w:lineRule="auto"/>
                  <w:jc w:val="center"/>
                  <w:rPr>
                    <w:rFonts w:cs="Times New Roman"/>
                    <w:color w:val="000000"/>
                    <w:sz w:val="20"/>
                    <w:szCs w:val="20"/>
                  </w:rPr>
                </w:pPr>
                <w:r w:rsidRPr="00EE0103">
                  <w:rPr>
                    <w:rFonts w:cs="Times New Roman"/>
                    <w:sz w:val="20"/>
                    <w:szCs w:val="20"/>
                  </w:rPr>
                  <w:t xml:space="preserve"> Duomenys kaupiami ir saugomi Juridinių asmenų registre, </w:t>
                </w:r>
                <w:r w:rsidRPr="00EE0103">
                  <w:rPr>
                    <w:rFonts w:cs="Times New Roman"/>
                    <w:color w:val="000000"/>
                    <w:sz w:val="20"/>
                    <w:szCs w:val="20"/>
                  </w:rPr>
                  <w:t>kodas 188774441</w:t>
                </w:r>
              </w:p>
            </w:tc>
          </w:tr>
        </w:tbl>
        <w:p w14:paraId="7F47AC76" w14:textId="77777777" w:rsidR="00676B53" w:rsidRPr="000C64FF" w:rsidRDefault="00676B53" w:rsidP="00676B53">
          <w:pPr>
            <w:tabs>
              <w:tab w:val="center" w:pos="4680"/>
              <w:tab w:val="right" w:pos="9360"/>
            </w:tabs>
            <w:spacing w:line="240" w:lineRule="auto"/>
            <w:rPr>
              <w:rFonts w:ascii="Times New Roman" w:hAnsi="Times New Roman" w:cs="Times New Roman"/>
              <w:sz w:val="24"/>
              <w:szCs w:val="24"/>
            </w:rPr>
          </w:pPr>
        </w:p>
        <w:p w14:paraId="7BB032A2" w14:textId="77777777" w:rsidR="00676B53" w:rsidRPr="000C64FF" w:rsidRDefault="00676B53" w:rsidP="00676B53">
          <w:pPr>
            <w:spacing w:line="240" w:lineRule="auto"/>
            <w:jc w:val="center"/>
            <w:rPr>
              <w:rFonts w:ascii="Times New Roman" w:eastAsia="Calibri" w:hAnsi="Times New Roman" w:cs="Times New Roman"/>
              <w:sz w:val="24"/>
              <w:szCs w:val="24"/>
            </w:rPr>
          </w:pPr>
        </w:p>
        <w:p w14:paraId="31937626"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1286F0B"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738A74E" w14:textId="77777777" w:rsidR="00676B53" w:rsidRPr="000C64FF" w:rsidRDefault="00676B53" w:rsidP="00676B53">
          <w:pPr>
            <w:tabs>
              <w:tab w:val="left" w:pos="870"/>
            </w:tabs>
            <w:spacing w:after="120" w:line="20" w:lineRule="atLeast"/>
            <w:contextualSpacing/>
            <w:jc w:val="left"/>
            <w:rPr>
              <w:rFonts w:ascii="Times New Roman" w:eastAsia="Calibri" w:hAnsi="Times New Roman" w:cs="Times New Roman"/>
              <w:b/>
              <w:bCs/>
              <w:color w:val="00B050"/>
              <w:sz w:val="24"/>
              <w:szCs w:val="24"/>
            </w:rPr>
          </w:pPr>
        </w:p>
        <w:p w14:paraId="2377188E" w14:textId="77777777" w:rsidR="00676B53" w:rsidRPr="000C64FF" w:rsidRDefault="00676B53" w:rsidP="00676B53">
          <w:pPr>
            <w:spacing w:after="120" w:line="20" w:lineRule="atLeast"/>
            <w:contextualSpacing/>
            <w:jc w:val="center"/>
            <w:rPr>
              <w:rFonts w:ascii="Times New Roman" w:eastAsia="Calibri" w:hAnsi="Times New Roman" w:cs="Times New Roman"/>
              <w:b/>
              <w:bCs/>
              <w:sz w:val="24"/>
              <w:szCs w:val="24"/>
            </w:rPr>
          </w:pPr>
        </w:p>
        <w:p w14:paraId="2AF5CDE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2E9C01F"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C7C3E3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556C8B9A"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0348895"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A689CB6" w14:textId="77777777" w:rsidR="00676B53" w:rsidRPr="000C64FF" w:rsidRDefault="00676B53" w:rsidP="00676B53">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5A50D120" w14:textId="69520B54" w:rsidR="00676B53" w:rsidRPr="00044FF0" w:rsidRDefault="000413B4" w:rsidP="00044FF0">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sidR="0038577D" w:rsidRPr="0038577D">
            <w:rPr>
              <w:rFonts w:ascii="Times New Roman" w:eastAsia="Calibri" w:hAnsi="Times New Roman" w:cs="Times New Roman"/>
              <w:b/>
              <w:bCs/>
              <w:sz w:val="24"/>
              <w:szCs w:val="24"/>
            </w:rPr>
            <w:t>MIKROAUTOBUSAS</w:t>
          </w:r>
          <w:r w:rsidR="0038577D">
            <w:rPr>
              <w:rFonts w:ascii="Times New Roman" w:eastAsia="Calibri" w:hAnsi="Times New Roman" w:cs="Times New Roman"/>
              <w:b/>
              <w:bCs/>
              <w:sz w:val="24"/>
              <w:szCs w:val="24"/>
            </w:rPr>
            <w:t xml:space="preserve">“ </w:t>
          </w:r>
          <w:r w:rsidRPr="0038577D">
            <w:rPr>
              <w:rFonts w:ascii="Times New Roman" w:eastAsia="Calibri" w:hAnsi="Times New Roman" w:cs="Times New Roman"/>
              <w:b/>
              <w:bCs/>
              <w:sz w:val="24"/>
              <w:szCs w:val="24"/>
              <w:lang w:val="pt-PT"/>
            </w:rPr>
            <w:t>PIRKIMAS</w:t>
          </w:r>
        </w:p>
        <w:p w14:paraId="69739EC0" w14:textId="77777777" w:rsidR="00676B53" w:rsidRPr="000C64FF" w:rsidRDefault="00676B53" w:rsidP="00676B53">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39E1BB2" w14:textId="12922C83" w:rsidR="00676B53" w:rsidRPr="000C64FF" w:rsidRDefault="00676B53" w:rsidP="00676B53">
          <w:pPr>
            <w:spacing w:after="120" w:line="20" w:lineRule="atLeast"/>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Versija Nr.</w:t>
          </w:r>
          <w:r w:rsidR="00E705F7">
            <w:rPr>
              <w:rFonts w:ascii="Times New Roman" w:eastAsia="Calibri" w:hAnsi="Times New Roman" w:cs="Times New Roman"/>
              <w:b/>
              <w:bCs/>
              <w:sz w:val="24"/>
              <w:szCs w:val="24"/>
            </w:rPr>
            <w:t xml:space="preserve"> </w:t>
          </w:r>
          <w:r w:rsidRPr="000C64FF">
            <w:rPr>
              <w:rFonts w:ascii="Times New Roman" w:eastAsia="Calibri" w:hAnsi="Times New Roman" w:cs="Times New Roman"/>
              <w:b/>
              <w:bCs/>
              <w:sz w:val="24"/>
              <w:szCs w:val="24"/>
            </w:rPr>
            <w:t xml:space="preserve">1 </w:t>
          </w:r>
        </w:p>
        <w:p w14:paraId="326E0611" w14:textId="60FCC640" w:rsidR="00676B53" w:rsidRPr="00BC48A2" w:rsidRDefault="00000000" w:rsidP="00BC48A2">
          <w:pPr>
            <w:rPr>
              <w:rFonts w:ascii="Times New Roman" w:eastAsia="Calibri" w:hAnsi="Times New Roman" w:cs="Times New Roman"/>
              <w:b/>
              <w:bCs/>
              <w:sz w:val="24"/>
              <w:szCs w:val="24"/>
            </w:rPr>
          </w:pPr>
        </w:p>
      </w:sdtContent>
    </w:sdt>
    <w:p w14:paraId="41EB85A1" w14:textId="77777777" w:rsidR="00676B53" w:rsidRPr="000C64FF" w:rsidRDefault="00676B53" w:rsidP="00676B53">
      <w:pPr>
        <w:spacing w:line="240" w:lineRule="auto"/>
        <w:rPr>
          <w:rFonts w:ascii="Times New Roman" w:hAnsi="Times New Roman" w:cs="Times New Roman"/>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F73DF52" w14:textId="77777777" w:rsidR="000C64FF" w:rsidRPr="000C64FF" w:rsidRDefault="00676B53" w:rsidP="007B3201">
      <w:pPr>
        <w:pStyle w:val="Sraopastraipa"/>
        <w:numPr>
          <w:ilvl w:val="1"/>
          <w:numId w:val="1"/>
        </w:numPr>
        <w:tabs>
          <w:tab w:val="left" w:pos="1276"/>
          <w:tab w:val="left" w:pos="1418"/>
        </w:tabs>
        <w:spacing w:line="240" w:lineRule="auto"/>
        <w:ind w:left="0" w:firstLine="851"/>
        <w:rPr>
          <w:rFonts w:ascii="Times New Roman" w:hAnsi="Times New Roman" w:cs="Times New Roman"/>
          <w:sz w:val="24"/>
          <w:szCs w:val="24"/>
        </w:rPr>
      </w:pPr>
      <w:r w:rsidRPr="000C64FF">
        <w:rPr>
          <w:rFonts w:ascii="Times New Roman" w:hAnsi="Times New Roman" w:cs="Times New Roman"/>
          <w:sz w:val="24"/>
          <w:szCs w:val="24"/>
        </w:rPr>
        <w:t>Pirkimą perkančiosios organizacijos vardu atlieka centrinė perkančioji organizacija Vilkaviškio rajono savivaldybės administracija, juridinio asmens kodas 188774441, adresas S. Nėries g. 1, 70147, Vilkaviškis.</w:t>
      </w:r>
    </w:p>
    <w:p w14:paraId="59B01CE6" w14:textId="34854B91" w:rsidR="000C64FF" w:rsidRPr="00215DF9" w:rsidRDefault="00676B53" w:rsidP="007B3201">
      <w:pPr>
        <w:pStyle w:val="Sraopastraipa"/>
        <w:numPr>
          <w:ilvl w:val="1"/>
          <w:numId w:val="12"/>
        </w:numPr>
        <w:tabs>
          <w:tab w:val="left" w:pos="1276"/>
          <w:tab w:val="left" w:pos="1418"/>
        </w:tabs>
        <w:spacing w:line="240" w:lineRule="auto"/>
        <w:ind w:left="0" w:firstLine="851"/>
        <w:rPr>
          <w:rFonts w:ascii="Times New Roman" w:hAnsi="Times New Roman" w:cs="Times New Roman"/>
          <w:sz w:val="24"/>
          <w:szCs w:val="24"/>
        </w:rPr>
      </w:pPr>
      <w:r w:rsidRPr="00215DF9">
        <w:rPr>
          <w:rFonts w:ascii="Times New Roman" w:hAnsi="Times New Roman" w:cs="Times New Roman"/>
          <w:sz w:val="24"/>
          <w:szCs w:val="24"/>
        </w:rPr>
        <w:t>Perkančioji organizacija –</w:t>
      </w:r>
      <w:r w:rsidR="000413B4" w:rsidRPr="00215DF9">
        <w:rPr>
          <w:rFonts w:ascii="Times New Roman" w:hAnsi="Times New Roman" w:cs="Times New Roman"/>
          <w:bCs/>
          <w:sz w:val="24"/>
          <w:szCs w:val="24"/>
        </w:rPr>
        <w:t xml:space="preserve"> </w:t>
      </w:r>
      <w:r w:rsidR="00215DF9" w:rsidRPr="00215DF9">
        <w:rPr>
          <w:rFonts w:ascii="Times New Roman" w:hAnsi="Times New Roman" w:cs="Times New Roman"/>
          <w:kern w:val="2"/>
          <w:sz w:val="24"/>
          <w:szCs w:val="24"/>
        </w:rPr>
        <w:t>Vilkaviškio r, Kazimiero Baršausko mokykla-daugiafunkcis centras</w:t>
      </w:r>
      <w:r w:rsidRPr="00215DF9">
        <w:rPr>
          <w:rFonts w:ascii="Times New Roman" w:hAnsi="Times New Roman" w:cs="Times New Roman"/>
          <w:sz w:val="24"/>
          <w:szCs w:val="24"/>
        </w:rPr>
        <w:t>, kodas juridinių asmenų registre</w:t>
      </w:r>
      <w:r w:rsidR="00EE34B2" w:rsidRPr="00215DF9">
        <w:rPr>
          <w:rFonts w:ascii="Times New Roman" w:hAnsi="Times New Roman" w:cs="Times New Roman"/>
          <w:sz w:val="24"/>
          <w:szCs w:val="24"/>
        </w:rPr>
        <w:t xml:space="preserve"> </w:t>
      </w:r>
      <w:r w:rsidR="00215DF9" w:rsidRPr="00215DF9">
        <w:rPr>
          <w:rFonts w:ascii="Times New Roman" w:hAnsi="Times New Roman" w:cs="Times New Roman"/>
          <w:kern w:val="2"/>
          <w:sz w:val="24"/>
          <w:szCs w:val="24"/>
        </w:rPr>
        <w:t>190486396</w:t>
      </w:r>
      <w:r w:rsidR="00EE34B2" w:rsidRPr="00215DF9">
        <w:rPr>
          <w:rFonts w:ascii="Times New Roman" w:hAnsi="Times New Roman" w:cs="Times New Roman"/>
          <w:sz w:val="24"/>
          <w:szCs w:val="24"/>
        </w:rPr>
        <w:t>,</w:t>
      </w:r>
      <w:r w:rsidRPr="00215DF9">
        <w:rPr>
          <w:rFonts w:ascii="Times New Roman" w:hAnsi="Times New Roman" w:cs="Times New Roman"/>
          <w:sz w:val="24"/>
          <w:szCs w:val="24"/>
        </w:rPr>
        <w:t xml:space="preserve"> adresas</w:t>
      </w:r>
      <w:r w:rsidR="00044FF0" w:rsidRPr="00215DF9">
        <w:rPr>
          <w:rFonts w:ascii="Times New Roman" w:hAnsi="Times New Roman" w:cs="Times New Roman"/>
          <w:sz w:val="24"/>
          <w:szCs w:val="24"/>
        </w:rPr>
        <w:t>:</w:t>
      </w:r>
      <w:r w:rsidR="000413B4" w:rsidRPr="00215DF9">
        <w:rPr>
          <w:rFonts w:ascii="Times New Roman" w:hAnsi="Times New Roman" w:cs="Times New Roman"/>
          <w:sz w:val="24"/>
          <w:szCs w:val="24"/>
        </w:rPr>
        <w:t xml:space="preserve"> </w:t>
      </w:r>
      <w:r w:rsidR="00215DF9" w:rsidRPr="00215DF9">
        <w:rPr>
          <w:rFonts w:ascii="Times New Roman" w:hAnsi="Times New Roman" w:cs="Times New Roman"/>
          <w:kern w:val="2"/>
          <w:sz w:val="24"/>
          <w:szCs w:val="24"/>
        </w:rPr>
        <w:t>Birutės g. 1A, Gižų k., Vilkaviškio r.</w:t>
      </w:r>
      <w:r w:rsidR="00215DF9" w:rsidRPr="00215DF9">
        <w:rPr>
          <w:rFonts w:ascii="Times New Roman" w:hAnsi="Times New Roman" w:cs="Times New Roman"/>
          <w:sz w:val="24"/>
          <w:szCs w:val="24"/>
        </w:rPr>
        <w:t xml:space="preserve"> </w:t>
      </w:r>
      <w:r w:rsidRPr="00215DF9">
        <w:rPr>
          <w:rFonts w:ascii="Times New Roman" w:hAnsi="Times New Roman" w:cs="Times New Roman"/>
          <w:sz w:val="24"/>
          <w:szCs w:val="24"/>
        </w:rPr>
        <w:t xml:space="preserve">Perkančioji organizacija nėra PVM mokėtojas. Sutartį pasirašys </w:t>
      </w:r>
      <w:r w:rsidR="00215DF9" w:rsidRPr="00215DF9">
        <w:rPr>
          <w:rFonts w:ascii="Times New Roman" w:hAnsi="Times New Roman" w:cs="Times New Roman"/>
          <w:kern w:val="2"/>
          <w:sz w:val="24"/>
          <w:szCs w:val="24"/>
        </w:rPr>
        <w:t>Vilkaviškio r, Kazimiero Baršausko mokykla-daugiafunkcis centras</w:t>
      </w:r>
      <w:r w:rsidRPr="00215DF9">
        <w:rPr>
          <w:rFonts w:ascii="Times New Roman" w:hAnsi="Times New Roman" w:cs="Times New Roman"/>
          <w:sz w:val="24"/>
          <w:szCs w:val="24"/>
        </w:rPr>
        <w:t>.</w:t>
      </w:r>
      <w:r w:rsidR="006352E9" w:rsidRPr="00215DF9">
        <w:rPr>
          <w:rFonts w:ascii="Times New Roman" w:hAnsi="Times New Roman" w:cs="Times New Roman"/>
          <w:sz w:val="24"/>
          <w:szCs w:val="24"/>
        </w:rPr>
        <w:t xml:space="preserve"> </w:t>
      </w:r>
      <w:r w:rsidR="006352E9" w:rsidRPr="00215DF9">
        <w:rPr>
          <w:rFonts w:ascii="Times New Roman" w:eastAsia="Calibri" w:hAnsi="Times New Roman" w:cs="Times New Roman"/>
          <w:sz w:val="24"/>
          <w:szCs w:val="24"/>
        </w:rPr>
        <w:t>Kai pirkimą atlieka centrinė perkančioji organizacija, ji atlieka pirkimo dokumentuose nurodytus perkančiajai organizacijai priskirtinus veiksmus, išskyrus pirkimo sutarties sudarymą.</w:t>
      </w:r>
    </w:p>
    <w:p w14:paraId="1C4874A5" w14:textId="7F939C48"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Pr>
          <w:rFonts w:ascii="Times New Roman" w:hAnsi="Times New Roman" w:cs="Times New Roman"/>
          <w:sz w:val="24"/>
          <w:szCs w:val="24"/>
        </w:rPr>
        <w:t xml:space="preserve">3. </w:t>
      </w:r>
      <w:r w:rsidR="00676B53" w:rsidRPr="000C64FF">
        <w:rPr>
          <w:rFonts w:ascii="Times New Roman" w:hAnsi="Times New Roman" w:cs="Times New Roman"/>
          <w:sz w:val="24"/>
          <w:szCs w:val="24"/>
        </w:rPr>
        <w:t xml:space="preserve">Pirkimas neatliekamas naudojantis centralizuotų pirkimų katalogu, nes tokių </w:t>
      </w:r>
      <w:r w:rsidR="003759C5">
        <w:rPr>
          <w:rFonts w:ascii="Times New Roman" w:hAnsi="Times New Roman" w:cs="Times New Roman"/>
          <w:sz w:val="24"/>
          <w:szCs w:val="24"/>
        </w:rPr>
        <w:t>prekių</w:t>
      </w:r>
      <w:r w:rsidR="00676B53" w:rsidRPr="000C64FF">
        <w:rPr>
          <w:rFonts w:ascii="Times New Roman" w:hAnsi="Times New Roman" w:cs="Times New Roman"/>
          <w:sz w:val="24"/>
          <w:szCs w:val="24"/>
        </w:rPr>
        <w:t xml:space="preserve"> nėra įvardinta.</w:t>
      </w:r>
    </w:p>
    <w:p w14:paraId="5BEDF510" w14:textId="45A79E04" w:rsidR="007D0BB4" w:rsidRPr="009077E9" w:rsidRDefault="006352E9" w:rsidP="00D5118E">
      <w:pPr>
        <w:pStyle w:val="Sraopastraipa"/>
        <w:spacing w:line="240" w:lineRule="auto"/>
        <w:ind w:left="0" w:firstLine="851"/>
        <w:rPr>
          <w:rFonts w:ascii="Times New Roman" w:hAnsi="Times New Roman" w:cs="Times New Roman"/>
          <w:color w:val="000000" w:themeColor="text1"/>
          <w:kern w:val="2"/>
          <w:sz w:val="24"/>
          <w:szCs w:val="24"/>
          <w:shd w:val="clear" w:color="auto" w:fill="FFFFFF"/>
        </w:rPr>
      </w:pPr>
      <w:r>
        <w:rPr>
          <w:rFonts w:ascii="Times New Roman" w:hAnsi="Times New Roman" w:cs="Times New Roman"/>
          <w:sz w:val="24"/>
          <w:szCs w:val="24"/>
          <w:shd w:val="clear" w:color="auto" w:fill="FFFFFF"/>
        </w:rPr>
        <w:t xml:space="preserve">1.4. </w:t>
      </w:r>
      <w:r w:rsidR="00676B53" w:rsidRPr="009077E9">
        <w:rPr>
          <w:rFonts w:ascii="Times New Roman" w:hAnsi="Times New Roman" w:cs="Times New Roman"/>
          <w:color w:val="000000" w:themeColor="text1"/>
          <w:sz w:val="24"/>
          <w:szCs w:val="24"/>
          <w:shd w:val="clear" w:color="auto" w:fill="FFFFFF"/>
        </w:rPr>
        <w:t xml:space="preserve">Atliekamas žaliasis pirkimas. </w:t>
      </w:r>
      <w:r w:rsidR="00D5118E" w:rsidRPr="009077E9">
        <w:rPr>
          <w:rFonts w:ascii="Times New Roman" w:eastAsia="Times New Roman" w:hAnsi="Times New Roman" w:cs="Times New Roman"/>
          <w:color w:val="000000" w:themeColor="text1"/>
          <w:sz w:val="24"/>
          <w:szCs w:val="24"/>
        </w:rPr>
        <w:t>Kadangi perkama transporto priemonė bus naudojama asmenų su negalia pavėžėjimui. (Transporto priemonė bus specialiai pritaikyta šiai paskirčiai – joje bus įrengta neįgaliojo vežimėlio įvažiavimo rampa arba keltuvas, vežimėlio tvirtinimo sistema, keleivio saugos diržų sistema ir/ar kita specialioji įranga, būtina saugiam asmenų su negalia vežimui), atsižvelgiant į transporto priemonės paskirtį ir technines charakteristikas, įvertinta, kad jai taikoma Lietuvos Respublikos alternatyviųjų degalų įstatymo 15 straipsnio 7 dalyje nustatyta išimtis, todėl šiai transporto priemonei netaikomas Alternatyviųjų degalų įstatymo reikalavimas dėl netaršių transporto priemonių įsigijimo, todėl</w:t>
      </w:r>
      <w:r w:rsidR="00D5118E" w:rsidRPr="009077E9">
        <w:rPr>
          <w:rFonts w:ascii="Times New Roman" w:hAnsi="Times New Roman" w:cs="Times New Roman"/>
          <w:color w:val="000000" w:themeColor="text1"/>
          <w:kern w:val="2"/>
          <w:sz w:val="24"/>
          <w:szCs w:val="24"/>
          <w:shd w:val="clear" w:color="auto" w:fill="FFFFFF"/>
        </w:rPr>
        <w:t xml:space="preserve"> m</w:t>
      </w:r>
      <w:r w:rsidR="007D0BB4" w:rsidRPr="009077E9">
        <w:rPr>
          <w:rFonts w:ascii="Times New Roman" w:hAnsi="Times New Roman" w:cs="Times New Roman"/>
          <w:color w:val="000000" w:themeColor="text1"/>
          <w:kern w:val="2"/>
          <w:sz w:val="24"/>
          <w:szCs w:val="24"/>
          <w:shd w:val="clear" w:color="auto" w:fill="FFFFFF"/>
        </w:rPr>
        <w:t xml:space="preserve">inimalūs aplinkosauginiai kriterijai Prekėms nustatomi vadovaujantis </w:t>
      </w:r>
      <w:r w:rsidR="007D0BB4" w:rsidRPr="009077E9">
        <w:rPr>
          <w:rFonts w:ascii="Times New Roman" w:hAnsi="Times New Roman" w:cs="Times New Roman"/>
          <w:color w:val="000000" w:themeColor="text1"/>
          <w:kern w:val="2"/>
          <w:sz w:val="24"/>
          <w:szCs w:val="24"/>
        </w:rPr>
        <w:t>Aplinkos apsaugos kriterijų taikymo, vykdant žaliuosius pirkimus, tvarkos aprašo, patvirtinto 2011 m. birželio 28 d. įsakymu D1-508</w:t>
      </w:r>
      <w:r w:rsidR="007D0BB4" w:rsidRPr="009077E9">
        <w:rPr>
          <w:rFonts w:ascii="Times New Roman" w:hAnsi="Times New Roman" w:cs="Times New Roman"/>
          <w:color w:val="000000" w:themeColor="text1"/>
          <w:kern w:val="2"/>
          <w:sz w:val="24"/>
          <w:szCs w:val="24"/>
          <w:shd w:val="clear" w:color="auto" w:fill="FFFFFF"/>
        </w:rPr>
        <w:t xml:space="preserve"> „Dėl Aplinkos apsaugos kriterijų taikymo, vykdant žaliuosius pirkimus, tvarkos aprašo patvirtinimo“ (toliau – Tvarkos aprašas) 11.1.2. papunkčiu.</w:t>
      </w:r>
      <w:r w:rsidR="007D0BB4" w:rsidRPr="009077E9">
        <w:rPr>
          <w:color w:val="000000" w:themeColor="text1"/>
          <w:kern w:val="2"/>
          <w:szCs w:val="24"/>
        </w:rPr>
        <w:t> </w:t>
      </w:r>
    </w:p>
    <w:p w14:paraId="0E4D6233" w14:textId="5DB3F5EA"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 xml:space="preserve">1.5.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0413B4">
      <w:pPr>
        <w:pStyle w:val="Antrat1"/>
        <w:numPr>
          <w:ilvl w:val="0"/>
          <w:numId w:val="3"/>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10ABEE61" w:rsidR="00676B53" w:rsidRPr="000C64FF" w:rsidRDefault="00676B53" w:rsidP="00EB4182">
      <w:pPr>
        <w:pStyle w:val="Betarp"/>
        <w:numPr>
          <w:ilvl w:val="1"/>
          <w:numId w:val="3"/>
        </w:numPr>
        <w:tabs>
          <w:tab w:val="left" w:pos="1134"/>
          <w:tab w:val="left" w:pos="1560"/>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Perkančioji organizacija numato įsigyti </w:t>
      </w:r>
      <w:r w:rsidR="0038577D">
        <w:rPr>
          <w:rFonts w:ascii="Times New Roman" w:hAnsi="Times New Roman" w:cs="Times New Roman"/>
          <w:sz w:val="24"/>
          <w:szCs w:val="24"/>
        </w:rPr>
        <w:t>m</w:t>
      </w:r>
      <w:r w:rsidR="0038577D" w:rsidRPr="0038577D">
        <w:rPr>
          <w:rFonts w:ascii="Times New Roman" w:eastAsia="Calibri" w:hAnsi="Times New Roman" w:cs="Times New Roman"/>
          <w:sz w:val="24"/>
          <w:szCs w:val="24"/>
        </w:rPr>
        <w:t>ikroautobus</w:t>
      </w:r>
      <w:r w:rsidR="0038577D">
        <w:rPr>
          <w:rFonts w:ascii="Times New Roman" w:eastAsia="Calibri" w:hAnsi="Times New Roman" w:cs="Times New Roman"/>
          <w:sz w:val="24"/>
          <w:szCs w:val="24"/>
        </w:rPr>
        <w:t>ą</w:t>
      </w:r>
      <w:r w:rsidRPr="002863CD">
        <w:rPr>
          <w:rFonts w:ascii="Times New Roman" w:hAnsi="Times New Roman" w:cs="Times New Roman"/>
          <w:color w:val="EE0000"/>
          <w:sz w:val="24"/>
          <w:szCs w:val="24"/>
        </w:rPr>
        <w:t>.</w:t>
      </w:r>
      <w:r w:rsidRPr="000C64FF">
        <w:rPr>
          <w:rFonts w:ascii="Times New Roman" w:hAnsi="Times New Roman" w:cs="Times New Roman"/>
          <w:sz w:val="24"/>
          <w:szCs w:val="24"/>
        </w:rPr>
        <w:t xml:space="preserve"> Reikalavimai pirkimo objektui nustatyti specialiųjų pirkimo sąlygų</w:t>
      </w:r>
      <w:r w:rsidR="00044EDF">
        <w:rPr>
          <w:rFonts w:ascii="Times New Roman" w:hAnsi="Times New Roman" w:cs="Times New Roman"/>
          <w:sz w:val="24"/>
          <w:szCs w:val="24"/>
        </w:rPr>
        <w:t xml:space="preserve"> 3</w:t>
      </w:r>
      <w:r w:rsidRPr="000C64FF">
        <w:rPr>
          <w:rFonts w:ascii="Times New Roman" w:hAnsi="Times New Roman" w:cs="Times New Roman"/>
          <w:sz w:val="24"/>
          <w:szCs w:val="24"/>
        </w:rPr>
        <w:t xml:space="preserve"> </w:t>
      </w:r>
      <w:bookmarkStart w:id="7" w:name="_Hlk191235130"/>
      <w:r w:rsidRPr="000C64FF">
        <w:rPr>
          <w:rFonts w:ascii="Times New Roman" w:hAnsi="Times New Roman" w:cs="Times New Roman"/>
          <w:sz w:val="24"/>
          <w:szCs w:val="24"/>
        </w:rPr>
        <w:t>priede „Techninė specifikacija“.</w:t>
      </w:r>
      <w:bookmarkEnd w:id="7"/>
    </w:p>
    <w:p w14:paraId="5BA00B4C" w14:textId="77777777" w:rsidR="00676B53" w:rsidRPr="000C64FF" w:rsidRDefault="00676B53" w:rsidP="00EB4182">
      <w:pPr>
        <w:pStyle w:val="Betarp"/>
        <w:tabs>
          <w:tab w:val="left" w:pos="1560"/>
        </w:tabs>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 priede „Techninė specifikacija“.</w:t>
      </w:r>
    </w:p>
    <w:p w14:paraId="25DE4704" w14:textId="77777777" w:rsidR="00676B53" w:rsidRPr="000C64FF" w:rsidRDefault="00676B53" w:rsidP="00EB4182">
      <w:pPr>
        <w:pStyle w:val="Sraopastraipa"/>
        <w:numPr>
          <w:ilvl w:val="1"/>
          <w:numId w:val="6"/>
        </w:numPr>
        <w:tabs>
          <w:tab w:val="left" w:pos="1560"/>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B4182">
      <w:pPr>
        <w:pStyle w:val="Sraopastraipa"/>
        <w:numPr>
          <w:ilvl w:val="1"/>
          <w:numId w:val="6"/>
        </w:numPr>
        <w:tabs>
          <w:tab w:val="left" w:pos="1560"/>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B4182">
      <w:pPr>
        <w:pStyle w:val="Sraopastraipa"/>
        <w:numPr>
          <w:ilvl w:val="1"/>
          <w:numId w:val="6"/>
        </w:numPr>
        <w:tabs>
          <w:tab w:val="left" w:pos="1560"/>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0413B4">
      <w:pPr>
        <w:pStyle w:val="Antrat1"/>
        <w:numPr>
          <w:ilvl w:val="0"/>
          <w:numId w:val="5"/>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A98F782"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2D6242" w:rsidRPr="00A643CF">
        <w:rPr>
          <w:rFonts w:ascii="Times New Roman" w:eastAsia="Calibri" w:hAnsi="Times New Roman" w:cs="Times New Roman"/>
          <w:sz w:val="24"/>
          <w:szCs w:val="24"/>
        </w:rPr>
        <w:t>standartų</w:t>
      </w:r>
      <w:r w:rsidR="002D6242">
        <w:rPr>
          <w:rFonts w:ascii="Times New Roman" w:eastAsia="Calibri" w:hAnsi="Times New Roman" w:cs="Times New Roman"/>
          <w:sz w:val="24"/>
          <w:szCs w:val="24"/>
          <w:lang w:val="pt-PT"/>
        </w:rPr>
        <w:t xml:space="preserve">. </w:t>
      </w:r>
    </w:p>
    <w:p w14:paraId="1DF5623F" w14:textId="1C7A236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Calibri" w:hAnsi="Times New Roman" w:cs="Times New Roman"/>
          <w:sz w:val="24"/>
          <w:szCs w:val="24"/>
        </w:rPr>
        <w:t xml:space="preserve">3.4. </w:t>
      </w:r>
      <w:r w:rsidRPr="005042C0">
        <w:rPr>
          <w:rFonts w:ascii="Times New Roman" w:eastAsia="Arial" w:hAnsi="Times New Roman" w:cs="Times New Roman"/>
          <w:b/>
          <w:bCs/>
          <w:sz w:val="24"/>
          <w:szCs w:val="24"/>
        </w:rPr>
        <w:t>Tiekėjas teikdamas pasiūlymą turi pateikti</w:t>
      </w:r>
      <w:r w:rsidRPr="005042C0">
        <w:rPr>
          <w:rFonts w:ascii="Times New Roman" w:eastAsia="Calibri" w:hAnsi="Times New Roman" w:cs="Times New Roman"/>
          <w:b/>
          <w:bCs/>
          <w:sz w:val="24"/>
          <w:szCs w:val="24"/>
        </w:rPr>
        <w:t xml:space="preserve"> specialiųjų pirkimo sąlygų</w:t>
      </w:r>
      <w:r w:rsidR="002A6F0A" w:rsidRPr="005042C0">
        <w:rPr>
          <w:rFonts w:ascii="Times New Roman" w:eastAsia="Calibri" w:hAnsi="Times New Roman" w:cs="Times New Roman"/>
          <w:b/>
          <w:bCs/>
          <w:sz w:val="24"/>
          <w:szCs w:val="24"/>
        </w:rPr>
        <w:t xml:space="preserve"> </w:t>
      </w:r>
      <w:r w:rsidR="001248F7" w:rsidRPr="005042C0">
        <w:rPr>
          <w:rFonts w:ascii="Times New Roman" w:eastAsia="Calibri" w:hAnsi="Times New Roman" w:cs="Times New Roman"/>
          <w:b/>
          <w:bCs/>
          <w:sz w:val="24"/>
          <w:szCs w:val="24"/>
        </w:rPr>
        <w:t>8</w:t>
      </w:r>
      <w:r w:rsidRPr="005042C0">
        <w:rPr>
          <w:rFonts w:ascii="Times New Roman" w:eastAsia="Calibri" w:hAnsi="Times New Roman" w:cs="Times New Roman"/>
          <w:b/>
          <w:bCs/>
          <w:sz w:val="24"/>
          <w:szCs w:val="24"/>
        </w:rPr>
        <w:t xml:space="preserve"> priede </w:t>
      </w:r>
      <w:r w:rsidRPr="005042C0">
        <w:rPr>
          <w:rFonts w:ascii="Times New Roman" w:eastAsia="Arial" w:hAnsi="Times New Roman" w:cs="Times New Roman"/>
          <w:b/>
          <w:bCs/>
          <w:sz w:val="24"/>
          <w:szCs w:val="24"/>
        </w:rPr>
        <w:t>„Deklaracijos forma“ nustatytos formos deklaraciją dėl atitikties reikalavimams</w:t>
      </w:r>
      <w:r w:rsidRPr="000C64FF">
        <w:rPr>
          <w:rFonts w:ascii="Times New Roman" w:eastAsia="Arial" w:hAnsi="Times New Roman" w:cs="Times New Roman"/>
          <w:sz w:val="24"/>
          <w:szCs w:val="24"/>
        </w:rPr>
        <w:t xml:space="preserve">. </w:t>
      </w:r>
    </w:p>
    <w:p w14:paraId="69C6BFDC" w14:textId="1766734E" w:rsidR="00676B53" w:rsidRPr="000C64FF" w:rsidRDefault="00676B53" w:rsidP="000413B4">
      <w:pPr>
        <w:pStyle w:val="Antrat1"/>
        <w:numPr>
          <w:ilvl w:val="0"/>
          <w:numId w:val="5"/>
        </w:numPr>
        <w:pBdr>
          <w:bottom w:val="single" w:sz="4" w:space="2" w:color="ED7D31" w:themeColor="accent2"/>
        </w:pBdr>
        <w:spacing w:before="600" w:after="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77777777" w:rsidR="00676B53" w:rsidRPr="000C64FF" w:rsidRDefault="00676B53" w:rsidP="000413B4">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4.1. Perkančioji organizacija nekelia reikalavimų susijusių su nacionaliniu saugumu.</w:t>
      </w:r>
    </w:p>
    <w:p w14:paraId="134DF2B6" w14:textId="77777777" w:rsidR="00676B53" w:rsidRPr="000C64FF" w:rsidRDefault="00676B53" w:rsidP="000413B4">
      <w:pPr>
        <w:pStyle w:val="Antrat1"/>
        <w:numPr>
          <w:ilvl w:val="0"/>
          <w:numId w:val="5"/>
        </w:numPr>
        <w:pBdr>
          <w:bottom w:val="single" w:sz="4" w:space="2" w:color="ED7D31" w:themeColor="accent2"/>
        </w:pBdr>
        <w:spacing w:before="600" w:after="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5E2C257A"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tiekėjo pasirašytas pasiūlymas, parengtas pagal </w:t>
      </w:r>
      <w:r w:rsidRPr="000C64FF">
        <w:rPr>
          <w:rFonts w:ascii="Times New Roman" w:hAnsi="Times New Roman" w:cs="Times New Roman"/>
          <w:sz w:val="24"/>
          <w:szCs w:val="24"/>
        </w:rPr>
        <w:fldChar w:fldCharType="begin"/>
      </w:r>
      <w:r w:rsidRPr="000C64FF">
        <w:rPr>
          <w:rFonts w:ascii="Times New Roman" w:hAnsi="Times New Roman" w:cs="Times New Roman"/>
          <w:sz w:val="24"/>
          <w:szCs w:val="24"/>
        </w:rPr>
        <w:instrText xml:space="preserve"> REF _Ref38540913 \h </w:instrText>
      </w:r>
      <w:r w:rsidR="000C64FF" w:rsidRPr="000C64FF">
        <w:rPr>
          <w:rFonts w:ascii="Times New Roman" w:hAnsi="Times New Roman" w:cs="Times New Roman"/>
          <w:sz w:val="24"/>
          <w:szCs w:val="24"/>
        </w:rPr>
        <w:instrText xml:space="preserve"> \* MERGEFORMAT </w:instrText>
      </w:r>
      <w:r w:rsidRPr="000C64FF">
        <w:rPr>
          <w:rFonts w:ascii="Times New Roman" w:hAnsi="Times New Roman" w:cs="Times New Roman"/>
          <w:sz w:val="24"/>
          <w:szCs w:val="24"/>
        </w:rPr>
      </w:r>
      <w:r w:rsidRPr="000C64FF">
        <w:rPr>
          <w:rFonts w:ascii="Times New Roman" w:hAnsi="Times New Roman" w:cs="Times New Roman"/>
          <w:sz w:val="24"/>
          <w:szCs w:val="24"/>
        </w:rPr>
        <w:fldChar w:fldCharType="separate"/>
      </w:r>
      <w:r w:rsidRPr="000C64FF">
        <w:rPr>
          <w:rFonts w:ascii="Times New Roman" w:hAnsi="Times New Roman" w:cs="Times New Roman"/>
          <w:sz w:val="24"/>
          <w:szCs w:val="24"/>
        </w:rPr>
        <w:t>Specialiųjų pirkimo sąlygų 2 pried</w:t>
      </w:r>
      <w:r w:rsidR="00631CC6">
        <w:rPr>
          <w:rFonts w:ascii="Times New Roman" w:hAnsi="Times New Roman" w:cs="Times New Roman"/>
          <w:sz w:val="24"/>
          <w:szCs w:val="24"/>
        </w:rPr>
        <w:t>e</w:t>
      </w:r>
      <w:r w:rsidRPr="000C64FF">
        <w:rPr>
          <w:rFonts w:ascii="Times New Roman" w:hAnsi="Times New Roman" w:cs="Times New Roman"/>
          <w:sz w:val="24"/>
          <w:szCs w:val="24"/>
        </w:rPr>
        <w:t xml:space="preserve"> </w:t>
      </w:r>
      <w:r w:rsidRPr="000C64FF">
        <w:rPr>
          <w:rFonts w:ascii="Times New Roman" w:hAnsi="Times New Roman" w:cs="Times New Roman"/>
          <w:sz w:val="24"/>
          <w:szCs w:val="24"/>
        </w:rPr>
        <w:fldChar w:fldCharType="end"/>
      </w:r>
      <w:r w:rsidRPr="000C64FF">
        <w:rPr>
          <w:rFonts w:ascii="Times New Roman" w:hAnsi="Times New Roman" w:cs="Times New Roman"/>
          <w:sz w:val="24"/>
          <w:szCs w:val="24"/>
        </w:rPr>
        <w:t>pateiktą formą</w:t>
      </w:r>
      <w:r w:rsidR="004E2253">
        <w:rPr>
          <w:rFonts w:ascii="Times New Roman" w:hAnsi="Times New Roman" w:cs="Times New Roman"/>
          <w:sz w:val="24"/>
          <w:szCs w:val="24"/>
        </w:rPr>
        <w:t>,</w:t>
      </w:r>
      <w:r w:rsidRPr="000C64FF">
        <w:rPr>
          <w:rFonts w:ascii="Times New Roman" w:hAnsi="Times New Roman" w:cs="Times New Roman"/>
          <w:sz w:val="24"/>
          <w:szCs w:val="24"/>
        </w:rPr>
        <w:t xml:space="preserve"> </w:t>
      </w:r>
      <w:r w:rsidR="00631CC6">
        <w:rPr>
          <w:rFonts w:ascii="Times New Roman" w:hAnsi="Times New Roman" w:cs="Times New Roman"/>
          <w:sz w:val="24"/>
          <w:szCs w:val="24"/>
        </w:rPr>
        <w:t>u</w:t>
      </w:r>
      <w:r w:rsidR="00631CC6" w:rsidRPr="00631CC6">
        <w:rPr>
          <w:rFonts w:ascii="Times New Roman" w:hAnsi="Times New Roman" w:cs="Times New Roman"/>
          <w:sz w:val="24"/>
          <w:szCs w:val="24"/>
        </w:rPr>
        <w:t xml:space="preserve">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w:t>
      </w:r>
      <w:r w:rsidR="00631CC6">
        <w:rPr>
          <w:rFonts w:ascii="Times New Roman" w:hAnsi="Times New Roman" w:cs="Times New Roman"/>
          <w:sz w:val="24"/>
          <w:szCs w:val="24"/>
        </w:rPr>
        <w:t>e pateikt</w:t>
      </w:r>
      <w:r w:rsidR="00631CC6" w:rsidRPr="00631CC6">
        <w:rPr>
          <w:rFonts w:ascii="Times New Roman" w:hAnsi="Times New Roman" w:cs="Times New Roman"/>
          <w:sz w:val="24"/>
          <w:szCs w:val="24"/>
        </w:rPr>
        <w:t xml:space="preserve">ą </w:t>
      </w:r>
      <w:r w:rsidR="00631CC6">
        <w:rPr>
          <w:rFonts w:ascii="Times New Roman" w:hAnsi="Times New Roman" w:cs="Times New Roman"/>
          <w:sz w:val="24"/>
          <w:szCs w:val="24"/>
        </w:rPr>
        <w:t xml:space="preserve">formą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0413B4">
      <w:pPr>
        <w:pStyle w:val="Antrat1"/>
        <w:pBdr>
          <w:bottom w:val="single" w:sz="4" w:space="2" w:color="ED7D31" w:themeColor="accent2"/>
        </w:pBdr>
        <w:spacing w:before="600" w:after="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lastRenderedPageBreak/>
        <w:t xml:space="preserve">6.               </w:t>
      </w:r>
      <w:r w:rsidRPr="000C64FF">
        <w:rPr>
          <w:rFonts w:ascii="Times New Roman" w:hAnsi="Times New Roman" w:cs="Times New Roman"/>
          <w:b/>
          <w:bCs/>
          <w:caps/>
          <w:color w:val="auto"/>
          <w:sz w:val="24"/>
          <w:szCs w:val="24"/>
        </w:rPr>
        <w:t>Pasiūlymo galiojimo užtikrinimas</w:t>
      </w:r>
      <w:bookmarkEnd w:id="15"/>
    </w:p>
    <w:p w14:paraId="305F9BAE" w14:textId="77777777"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Pr="000C6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0413B4">
      <w:pPr>
        <w:pStyle w:val="Antrat1"/>
        <w:numPr>
          <w:ilvl w:val="0"/>
          <w:numId w:val="2"/>
        </w:numPr>
        <w:pBdr>
          <w:bottom w:val="single" w:sz="4" w:space="2" w:color="ED7D31" w:themeColor="accent2"/>
        </w:pBdr>
        <w:spacing w:before="600" w:after="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77777777"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Pr="000C64FF">
        <w:rPr>
          <w:rFonts w:ascii="Times New Roman" w:hAnsi="Times New Roman" w:cs="Times New Roman"/>
          <w:sz w:val="24"/>
          <w:szCs w:val="24"/>
        </w:rPr>
        <w:t>Perkančioji organizacija</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77777777"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C51F0A">
      <w:pPr>
        <w:pStyle w:val="Antrat1"/>
        <w:numPr>
          <w:ilvl w:val="0"/>
          <w:numId w:val="2"/>
        </w:numPr>
        <w:pBdr>
          <w:bottom w:val="single" w:sz="4" w:space="2" w:color="ED7D31" w:themeColor="accent2"/>
        </w:pBdr>
        <w:spacing w:before="600" w:after="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5A2D6BB1"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00B31E21" w:rsidRPr="00B31E21">
        <w:rPr>
          <w:rFonts w:ascii="Times New Roman" w:hAnsi="Times New Roman" w:cs="Times New Roman"/>
          <w:sz w:val="24"/>
          <w:szCs w:val="24"/>
        </w:rPr>
        <w:t xml:space="preserve">4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2AFA3659" w14:textId="77777777" w:rsidR="00C51F0A" w:rsidRDefault="00C51F0A" w:rsidP="00676B53">
      <w:pPr>
        <w:rPr>
          <w:rFonts w:ascii="Times New Roman" w:eastAsiaTheme="minorHAnsi" w:hAnsi="Times New Roman" w:cs="Times New Roman"/>
          <w:sz w:val="24"/>
          <w:szCs w:val="24"/>
        </w:rPr>
      </w:pPr>
    </w:p>
    <w:p w14:paraId="18FDC02D" w14:textId="77777777" w:rsidR="00C51F0A" w:rsidRDefault="00C51F0A" w:rsidP="00676B53">
      <w:pPr>
        <w:rPr>
          <w:rFonts w:ascii="Times New Roman" w:eastAsiaTheme="minorHAnsi" w:hAnsi="Times New Roman" w:cs="Times New Roman"/>
          <w:sz w:val="24"/>
          <w:szCs w:val="24"/>
        </w:rPr>
      </w:pPr>
    </w:p>
    <w:p w14:paraId="17D8FCA3" w14:textId="77777777" w:rsidR="00C51F0A" w:rsidRDefault="00C51F0A" w:rsidP="00676B53">
      <w:pPr>
        <w:rPr>
          <w:rFonts w:ascii="Times New Roman" w:eastAsiaTheme="minorHAnsi" w:hAnsi="Times New Roman" w:cs="Times New Roman"/>
          <w:sz w:val="24"/>
          <w:szCs w:val="24"/>
        </w:rPr>
      </w:pPr>
    </w:p>
    <w:p w14:paraId="5E1D591F" w14:textId="77777777" w:rsidR="00C51F0A" w:rsidRDefault="00C51F0A" w:rsidP="00676B53">
      <w:pPr>
        <w:rPr>
          <w:rFonts w:ascii="Times New Roman" w:eastAsiaTheme="minorHAnsi" w:hAnsi="Times New Roman" w:cs="Times New Roman"/>
          <w:sz w:val="24"/>
          <w:szCs w:val="24"/>
        </w:rPr>
      </w:pPr>
    </w:p>
    <w:p w14:paraId="0E653053" w14:textId="77777777" w:rsidR="00C51F0A" w:rsidRDefault="00C51F0A" w:rsidP="00676B53">
      <w:pPr>
        <w:rPr>
          <w:rFonts w:ascii="Times New Roman" w:eastAsiaTheme="minorHAnsi" w:hAnsi="Times New Roman" w:cs="Times New Roman"/>
          <w:sz w:val="24"/>
          <w:szCs w:val="24"/>
        </w:rPr>
      </w:pPr>
    </w:p>
    <w:p w14:paraId="7E92C765" w14:textId="77777777" w:rsidR="00C51F0A" w:rsidRDefault="00C51F0A" w:rsidP="00676B53">
      <w:pPr>
        <w:rPr>
          <w:rFonts w:ascii="Times New Roman" w:eastAsiaTheme="minorHAnsi" w:hAnsi="Times New Roman" w:cs="Times New Roman"/>
          <w:sz w:val="24"/>
          <w:szCs w:val="24"/>
        </w:rPr>
      </w:pPr>
    </w:p>
    <w:p w14:paraId="72D632B0" w14:textId="77777777" w:rsidR="00B31E21" w:rsidRDefault="00B31E21" w:rsidP="00190627">
      <w:pPr>
        <w:keepNext/>
        <w:keepLines/>
        <w:spacing w:before="120" w:line="240" w:lineRule="auto"/>
        <w:jc w:val="right"/>
        <w:outlineLvl w:val="1"/>
        <w:rPr>
          <w:rFonts w:ascii="Times New Roman" w:eastAsia="Calibri" w:hAnsi="Times New Roman" w:cs="Times New Roman"/>
          <w:sz w:val="24"/>
          <w:szCs w:val="24"/>
        </w:rPr>
      </w:pPr>
      <w:bookmarkStart w:id="19" w:name="_Toc157874375"/>
      <w:bookmarkStart w:id="20" w:name="_Ref40278562"/>
      <w:bookmarkStart w:id="21" w:name="_Ref39484039"/>
      <w:bookmarkStart w:id="22" w:name="_Hlk190291936"/>
      <w:bookmarkStart w:id="23" w:name="_Toc195118805"/>
    </w:p>
    <w:p w14:paraId="67EEA47B" w14:textId="77777777" w:rsidR="00B31E21" w:rsidRDefault="00B31E21" w:rsidP="00190627">
      <w:pPr>
        <w:keepNext/>
        <w:keepLines/>
        <w:spacing w:before="120" w:line="240" w:lineRule="auto"/>
        <w:jc w:val="right"/>
        <w:outlineLvl w:val="1"/>
        <w:rPr>
          <w:rFonts w:ascii="Times New Roman" w:eastAsia="Calibri" w:hAnsi="Times New Roman" w:cs="Times New Roman"/>
          <w:sz w:val="24"/>
          <w:szCs w:val="24"/>
        </w:rPr>
      </w:pPr>
    </w:p>
    <w:p w14:paraId="42CE4DC1" w14:textId="77777777" w:rsidR="00B31E21" w:rsidRDefault="00B31E21" w:rsidP="00190627">
      <w:pPr>
        <w:keepNext/>
        <w:keepLines/>
        <w:spacing w:before="120" w:line="240" w:lineRule="auto"/>
        <w:jc w:val="right"/>
        <w:outlineLvl w:val="1"/>
        <w:rPr>
          <w:rFonts w:ascii="Times New Roman" w:eastAsia="Calibri" w:hAnsi="Times New Roman" w:cs="Times New Roman"/>
          <w:sz w:val="24"/>
          <w:szCs w:val="24"/>
        </w:rPr>
      </w:pPr>
    </w:p>
    <w:p w14:paraId="6010E399" w14:textId="77777777" w:rsidR="00B31E21" w:rsidRPr="00190627" w:rsidRDefault="00B31E21" w:rsidP="00190627">
      <w:pPr>
        <w:keepNext/>
        <w:keepLines/>
        <w:spacing w:before="120" w:line="240" w:lineRule="auto"/>
        <w:jc w:val="right"/>
        <w:outlineLvl w:val="1"/>
        <w:rPr>
          <w:rFonts w:ascii="Times New Roman" w:eastAsia="Calibri" w:hAnsi="Times New Roman" w:cs="Times New Roman"/>
          <w:sz w:val="24"/>
          <w:szCs w:val="24"/>
        </w:rPr>
      </w:pPr>
    </w:p>
    <w:p w14:paraId="15B0F807" w14:textId="77777777" w:rsidR="00190627" w:rsidRDefault="00190627" w:rsidP="00190627">
      <w:pPr>
        <w:keepNext/>
        <w:keepLines/>
        <w:spacing w:before="120" w:line="240" w:lineRule="auto"/>
        <w:jc w:val="right"/>
        <w:outlineLvl w:val="1"/>
        <w:rPr>
          <w:rFonts w:ascii="Times New Roman" w:eastAsia="Calibri" w:hAnsi="Times New Roman" w:cs="Times New Roman"/>
          <w:sz w:val="24"/>
          <w:szCs w:val="24"/>
        </w:rPr>
      </w:pPr>
    </w:p>
    <w:p w14:paraId="31859EC1" w14:textId="77777777" w:rsidR="00190627" w:rsidRDefault="00190627" w:rsidP="00190627">
      <w:pPr>
        <w:keepNext/>
        <w:keepLines/>
        <w:spacing w:before="120" w:line="240" w:lineRule="auto"/>
        <w:jc w:val="right"/>
        <w:outlineLvl w:val="1"/>
        <w:rPr>
          <w:rFonts w:ascii="Times New Roman" w:eastAsia="Calibri" w:hAnsi="Times New Roman" w:cs="Times New Roman"/>
          <w:sz w:val="24"/>
          <w:szCs w:val="24"/>
        </w:rPr>
      </w:pPr>
    </w:p>
    <w:p w14:paraId="16955C88" w14:textId="77777777" w:rsidR="00190627" w:rsidRDefault="00190627" w:rsidP="00190627">
      <w:pPr>
        <w:keepNext/>
        <w:keepLines/>
        <w:spacing w:before="120" w:line="240" w:lineRule="auto"/>
        <w:jc w:val="right"/>
        <w:outlineLvl w:val="1"/>
        <w:rPr>
          <w:rFonts w:ascii="Times New Roman" w:eastAsia="Calibri" w:hAnsi="Times New Roman" w:cs="Times New Roman"/>
          <w:sz w:val="24"/>
          <w:szCs w:val="24"/>
        </w:rPr>
      </w:pPr>
    </w:p>
    <w:p w14:paraId="03732EBE" w14:textId="77777777" w:rsidR="00190627" w:rsidRDefault="00190627" w:rsidP="00190627">
      <w:pPr>
        <w:keepNext/>
        <w:keepLines/>
        <w:spacing w:before="120" w:line="240" w:lineRule="auto"/>
        <w:jc w:val="right"/>
        <w:outlineLvl w:val="1"/>
        <w:rPr>
          <w:rFonts w:ascii="Times New Roman" w:eastAsia="Calibri" w:hAnsi="Times New Roman" w:cs="Times New Roman"/>
          <w:sz w:val="24"/>
          <w:szCs w:val="24"/>
        </w:rPr>
      </w:pPr>
    </w:p>
    <w:p w14:paraId="26C59161" w14:textId="77777777" w:rsidR="00190627" w:rsidRDefault="00190627" w:rsidP="00190627">
      <w:pPr>
        <w:keepNext/>
        <w:keepLines/>
        <w:spacing w:before="120" w:line="240" w:lineRule="auto"/>
        <w:jc w:val="right"/>
        <w:outlineLvl w:val="1"/>
        <w:rPr>
          <w:rFonts w:ascii="Times New Roman" w:eastAsia="Calibri" w:hAnsi="Times New Roman" w:cs="Times New Roman"/>
          <w:sz w:val="24"/>
          <w:szCs w:val="24"/>
        </w:rPr>
      </w:pPr>
    </w:p>
    <w:p w14:paraId="7F14B5A0" w14:textId="77777777" w:rsidR="00190627" w:rsidRDefault="00190627" w:rsidP="00190627">
      <w:pPr>
        <w:keepNext/>
        <w:keepLines/>
        <w:spacing w:before="120" w:line="240" w:lineRule="auto"/>
        <w:jc w:val="right"/>
        <w:outlineLvl w:val="1"/>
        <w:rPr>
          <w:rFonts w:ascii="Times New Roman" w:eastAsia="Calibri" w:hAnsi="Times New Roman" w:cs="Times New Roman"/>
          <w:sz w:val="24"/>
          <w:szCs w:val="24"/>
        </w:rPr>
      </w:pPr>
    </w:p>
    <w:p w14:paraId="118A0BA0" w14:textId="77777777" w:rsidR="00190627" w:rsidRDefault="00190627" w:rsidP="00190627">
      <w:pPr>
        <w:keepNext/>
        <w:keepLines/>
        <w:spacing w:before="120" w:line="240" w:lineRule="auto"/>
        <w:jc w:val="right"/>
        <w:outlineLvl w:val="1"/>
        <w:rPr>
          <w:rFonts w:ascii="Times New Roman" w:eastAsia="Calibri" w:hAnsi="Times New Roman" w:cs="Times New Roman"/>
          <w:sz w:val="24"/>
          <w:szCs w:val="24"/>
        </w:rPr>
      </w:pPr>
    </w:p>
    <w:p w14:paraId="24D7331F"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5E802331"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5D640885"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7BE6A020"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02F89EBF"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5F7EA4B9"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5950CD48"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31D61C84"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613BA9E3"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6EF427DD"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46098940"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053A468F"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60682AD2"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016116C7"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780654E3"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0C262C73"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724C9523"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17520120"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25458203"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77E90C03"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16A6B934"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61F697BE" w14:textId="77777777" w:rsidR="0006592E" w:rsidRDefault="0006592E" w:rsidP="00190627">
      <w:pPr>
        <w:keepNext/>
        <w:keepLines/>
        <w:spacing w:before="120" w:line="240" w:lineRule="auto"/>
        <w:jc w:val="right"/>
        <w:outlineLvl w:val="1"/>
        <w:rPr>
          <w:rFonts w:ascii="Times New Roman" w:eastAsia="Calibri" w:hAnsi="Times New Roman" w:cs="Times New Roman"/>
          <w:sz w:val="24"/>
          <w:szCs w:val="24"/>
        </w:rPr>
      </w:pPr>
    </w:p>
    <w:p w14:paraId="621A9125" w14:textId="77777777" w:rsidR="00583931" w:rsidRDefault="00583931" w:rsidP="00190627">
      <w:pPr>
        <w:keepNext/>
        <w:keepLines/>
        <w:spacing w:before="120" w:line="240" w:lineRule="auto"/>
        <w:jc w:val="right"/>
        <w:outlineLvl w:val="1"/>
        <w:rPr>
          <w:rFonts w:ascii="Times New Roman" w:eastAsia="Calibri" w:hAnsi="Times New Roman" w:cs="Times New Roman"/>
          <w:sz w:val="24"/>
          <w:szCs w:val="24"/>
        </w:rPr>
      </w:pPr>
    </w:p>
    <w:bookmarkEnd w:id="19"/>
    <w:bookmarkEnd w:id="20"/>
    <w:bookmarkEnd w:id="21"/>
    <w:bookmarkEnd w:id="22"/>
    <w:bookmarkEnd w:id="23"/>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28A4A4FC" w14:textId="77777777" w:rsidR="00583931" w:rsidRPr="00190627" w:rsidRDefault="00583931" w:rsidP="00583931">
      <w:pPr>
        <w:keepNext/>
        <w:keepLines/>
        <w:spacing w:before="120" w:line="240" w:lineRule="auto"/>
        <w:jc w:val="right"/>
        <w:outlineLvl w:val="1"/>
        <w:rPr>
          <w:rFonts w:ascii="Times New Roman" w:eastAsiaTheme="minorHAnsi" w:hAnsi="Times New Roman" w:cs="Times New Roman"/>
          <w:bCs/>
          <w:iCs/>
          <w:sz w:val="24"/>
          <w:szCs w:val="24"/>
        </w:rPr>
      </w:pPr>
      <w:r w:rsidRPr="00190627">
        <w:rPr>
          <w:rFonts w:ascii="Times New Roman" w:eastAsia="Calibri" w:hAnsi="Times New Roman" w:cs="Times New Roman"/>
          <w:sz w:val="24"/>
          <w:szCs w:val="24"/>
        </w:rPr>
        <w:lastRenderedPageBreak/>
        <w:t xml:space="preserve">Specialiųjų pirkimo sąlygų 1 priedas </w:t>
      </w:r>
      <w:r w:rsidRPr="00190627">
        <w:rPr>
          <w:rFonts w:ascii="Times New Roman" w:eastAsiaTheme="minorHAnsi" w:hAnsi="Times New Roman" w:cs="Times New Roman"/>
          <w:bCs/>
          <w:iCs/>
          <w:sz w:val="24"/>
          <w:szCs w:val="24"/>
        </w:rPr>
        <w:t>„Terminai“</w:t>
      </w:r>
    </w:p>
    <w:p w14:paraId="4FA93009" w14:textId="77777777" w:rsidR="00583931" w:rsidRDefault="00583931" w:rsidP="00ED5585">
      <w:pPr>
        <w:spacing w:line="240" w:lineRule="auto"/>
        <w:jc w:val="center"/>
        <w:rPr>
          <w:rFonts w:ascii="Times New Roman" w:eastAsiaTheme="minorHAnsi" w:hAnsi="Times New Roman" w:cs="Times New Roman"/>
          <w:b/>
          <w:iCs/>
          <w:sz w:val="24"/>
          <w:szCs w:val="24"/>
        </w:rPr>
      </w:pPr>
    </w:p>
    <w:p w14:paraId="54DB7F0F" w14:textId="2FEDC4F1"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B3597B3" w14:textId="65F7B3C2" w:rsidR="00ED5585" w:rsidRDefault="00ED5585" w:rsidP="00583931">
            <w:pPr>
              <w:rPr>
                <w:color w:val="7030A0"/>
                <w:sz w:val="24"/>
                <w:szCs w:val="24"/>
              </w:rPr>
            </w:pPr>
            <w:r>
              <w:rPr>
                <w:rFonts w:ascii="Times New Roman" w:eastAsia="Times New Roman" w:hAnsi="Times New Roman" w:cs="Times New Roman"/>
                <w:sz w:val="24"/>
                <w:szCs w:val="24"/>
              </w:rPr>
              <w:t>Perkančioji organizacija turi teisę pratęsti pasiūlymų pateikimo terminą.</w:t>
            </w: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583931">
        <w:trPr>
          <w:trHeight w:val="1704"/>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7777777" w:rsidR="00ED5585" w:rsidRDefault="00ED5585" w:rsidP="008A3577">
            <w:pPr>
              <w:rPr>
                <w:sz w:val="24"/>
                <w:szCs w:val="24"/>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483C9AF1" w14:textId="5B805989" w:rsidR="00ED5585" w:rsidRDefault="00ED5585" w:rsidP="00583931">
            <w:pPr>
              <w:rPr>
                <w:color w:val="7030A0"/>
                <w:sz w:val="24"/>
                <w:szCs w:val="24"/>
              </w:rPr>
            </w:pPr>
            <w:r>
              <w:rPr>
                <w:rFonts w:ascii="Times New Roman" w:eastAsia="Times New Roman" w:hAnsi="Times New Roman" w:cs="Times New Roman"/>
                <w:color w:val="000000"/>
                <w:sz w:val="24"/>
                <w:szCs w:val="24"/>
              </w:rPr>
              <w:t xml:space="preserve">Jei paaiškinimai ar patikslinimai teikiami perkančiosios organizacijos iniciatyva, jų pateikimo terminas nesikeičia. </w:t>
            </w: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dalyviams praneša apie priimtą sprendimą nustatyti laimėjusį pasiūlymą, dėl kurio bus </w:t>
            </w:r>
            <w:r>
              <w:rPr>
                <w:rFonts w:ascii="Times New Roman" w:eastAsia="Times New Roman" w:hAnsi="Times New Roman" w:cs="Times New Roman"/>
                <w:sz w:val="24"/>
                <w:szCs w:val="24"/>
              </w:rPr>
              <w:lastRenderedPageBreak/>
              <w:t>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77777777" w:rsidR="00ED5585" w:rsidRDefault="00ED5585" w:rsidP="008A3577">
            <w:pPr>
              <w:rPr>
                <w:sz w:val="24"/>
                <w:szCs w:val="24"/>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77777777" w:rsidR="00ED5585" w:rsidRDefault="00ED5585" w:rsidP="008A3577">
            <w:pPr>
              <w:rPr>
                <w:sz w:val="24"/>
                <w:szCs w:val="24"/>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77777777"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2335C6B8" w14:textId="77777777" w:rsidR="00583931" w:rsidRDefault="00583931" w:rsidP="00ED5585">
      <w:pPr>
        <w:keepNext/>
        <w:keepLines/>
        <w:spacing w:before="120" w:line="240" w:lineRule="auto"/>
        <w:jc w:val="right"/>
        <w:outlineLvl w:val="1"/>
        <w:rPr>
          <w:rFonts w:ascii="Times New Roman" w:eastAsia="Calibri" w:hAnsi="Times New Roman" w:cs="Times New Roman"/>
          <w:sz w:val="24"/>
          <w:szCs w:val="24"/>
        </w:rPr>
      </w:pPr>
      <w:bookmarkStart w:id="24" w:name="_Toc195118806"/>
    </w:p>
    <w:p w14:paraId="088FFC6B" w14:textId="77777777" w:rsidR="00583931" w:rsidRDefault="00583931" w:rsidP="00ED5585">
      <w:pPr>
        <w:keepNext/>
        <w:keepLines/>
        <w:spacing w:before="120" w:line="240" w:lineRule="auto"/>
        <w:jc w:val="right"/>
        <w:outlineLvl w:val="1"/>
        <w:rPr>
          <w:rFonts w:ascii="Times New Roman" w:eastAsia="Calibri" w:hAnsi="Times New Roman" w:cs="Times New Roman"/>
          <w:sz w:val="24"/>
          <w:szCs w:val="24"/>
        </w:rPr>
      </w:pPr>
    </w:p>
    <w:p w14:paraId="4E48A120" w14:textId="77777777" w:rsidR="00583931" w:rsidRDefault="00583931" w:rsidP="00ED5585">
      <w:pPr>
        <w:keepNext/>
        <w:keepLines/>
        <w:spacing w:before="120" w:line="240" w:lineRule="auto"/>
        <w:jc w:val="right"/>
        <w:outlineLvl w:val="1"/>
        <w:rPr>
          <w:rFonts w:ascii="Times New Roman" w:eastAsia="Calibri" w:hAnsi="Times New Roman" w:cs="Times New Roman"/>
          <w:sz w:val="24"/>
          <w:szCs w:val="24"/>
        </w:rPr>
      </w:pPr>
    </w:p>
    <w:bookmarkEnd w:id="24"/>
    <w:p w14:paraId="48BFD001" w14:textId="77777777" w:rsidR="00ED5585" w:rsidRDefault="00ED5585" w:rsidP="00676B53">
      <w:pPr>
        <w:rPr>
          <w:rFonts w:ascii="Times New Roman" w:eastAsiaTheme="minorHAnsi" w:hAnsi="Times New Roman" w:cs="Times New Roman"/>
          <w:sz w:val="24"/>
          <w:szCs w:val="24"/>
        </w:rPr>
      </w:pPr>
    </w:p>
    <w:p w14:paraId="0A7F24C3" w14:textId="77777777" w:rsidR="00583931" w:rsidRDefault="00583931" w:rsidP="00583931">
      <w:pPr>
        <w:keepNext/>
        <w:keepLines/>
        <w:spacing w:before="120" w:line="240" w:lineRule="auto"/>
        <w:jc w:val="right"/>
        <w:outlineLvl w:val="1"/>
        <w:rPr>
          <w:rFonts w:ascii="Times New Roman" w:eastAsiaTheme="minorHAnsi" w:hAnsi="Times New Roman" w:cs="Times New Roman"/>
          <w:bCs/>
          <w:iCs/>
          <w:sz w:val="24"/>
          <w:szCs w:val="24"/>
        </w:rPr>
      </w:pPr>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p>
    <w:p w14:paraId="2C88F528" w14:textId="77777777" w:rsidR="00583931" w:rsidRDefault="00583931" w:rsidP="00583931">
      <w:pPr>
        <w:keepNext/>
        <w:keepLines/>
        <w:spacing w:before="120" w:line="240" w:lineRule="auto"/>
        <w:jc w:val="right"/>
        <w:outlineLvl w:val="1"/>
        <w:rPr>
          <w:rFonts w:ascii="Times New Roman" w:eastAsiaTheme="minorHAnsi" w:hAnsi="Times New Roman" w:cs="Times New Roman"/>
          <w:bCs/>
          <w:iCs/>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500C1DE5"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bookmarkStart w:id="25" w:name="_Toc195118807"/>
    </w:p>
    <w:p w14:paraId="6C612757"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387D63D0"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4D0B6576"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3DF01D93"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2F56AFD7"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66B78551"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098DDB06"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119500F6"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255DADB9"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0CADEA88"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51093BCC"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61FACA32"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4690703A"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3E6E9021"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26F90750"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4F31F205"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128D7499"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4F6941CA"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6EBE1F95"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24BEBE94"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157B414E"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7070FB38"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143F24FE"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p w14:paraId="678531F5" w14:textId="77777777" w:rsidR="007979DE" w:rsidRDefault="007979DE" w:rsidP="00ED5585">
      <w:pPr>
        <w:keepNext/>
        <w:keepLines/>
        <w:spacing w:before="120" w:line="240" w:lineRule="auto"/>
        <w:jc w:val="right"/>
        <w:outlineLvl w:val="1"/>
        <w:rPr>
          <w:rFonts w:ascii="Times New Roman" w:eastAsia="Calibri" w:hAnsi="Times New Roman" w:cs="Times New Roman"/>
          <w:sz w:val="24"/>
          <w:szCs w:val="24"/>
        </w:rPr>
      </w:pPr>
    </w:p>
    <w:bookmarkEnd w:id="25"/>
    <w:p w14:paraId="0DF4C4E5" w14:textId="77777777" w:rsidR="00ED5585" w:rsidRDefault="00ED5585" w:rsidP="00676B53">
      <w:pPr>
        <w:rPr>
          <w:rFonts w:ascii="Times New Roman" w:eastAsiaTheme="minorHAnsi" w:hAnsi="Times New Roman" w:cs="Times New Roman"/>
          <w:sz w:val="24"/>
          <w:szCs w:val="24"/>
        </w:rPr>
      </w:pPr>
    </w:p>
    <w:p w14:paraId="09341540" w14:textId="77777777" w:rsidR="007979DE" w:rsidRDefault="007979DE" w:rsidP="007979DE">
      <w:pPr>
        <w:keepNext/>
        <w:keepLines/>
        <w:spacing w:before="120" w:line="240" w:lineRule="auto"/>
        <w:jc w:val="right"/>
        <w:outlineLvl w:val="1"/>
        <w:rPr>
          <w:rFonts w:ascii="Times New Roman" w:eastAsiaTheme="minorHAnsi" w:hAnsi="Times New Roman" w:cs="Times New Roman"/>
          <w:bCs/>
          <w:iCs/>
          <w:sz w:val="24"/>
          <w:szCs w:val="24"/>
        </w:rPr>
      </w:pPr>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p>
    <w:p w14:paraId="174D2B25" w14:textId="77777777" w:rsidR="007979DE" w:rsidRDefault="007979DE" w:rsidP="00676B53">
      <w:pPr>
        <w:rPr>
          <w:rFonts w:ascii="Times New Roman" w:eastAsiaTheme="minorHAnsi" w:hAnsi="Times New Roman" w:cs="Times New Roman"/>
          <w:sz w:val="24"/>
          <w:szCs w:val="24"/>
        </w:rPr>
      </w:pPr>
    </w:p>
    <w:p w14:paraId="55876C39" w14:textId="2E1FDC24"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1F5102D3" w:rsidR="00631CC6" w:rsidRPr="00631CC6" w:rsidRDefault="00631CC6" w:rsidP="00631CC6">
      <w:pPr>
        <w:spacing w:line="240" w:lineRule="auto"/>
        <w:jc w:val="left"/>
        <w:rPr>
          <w:rFonts w:ascii="Times New Roman" w:eastAsia="Arial" w:hAnsi="Times New Roman" w:cs="Times New Roman"/>
          <w:smallCaps/>
          <w:sz w:val="28"/>
          <w:szCs w:val="28"/>
        </w:rPr>
      </w:pPr>
      <w:r w:rsidRPr="00F20B16">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 xml:space="preserve"> netaikomi. </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27" w:name="_Toc195118809"/>
      <w:r w:rsidRPr="00950DA5">
        <w:rPr>
          <w:rFonts w:ascii="Times New Roman" w:eastAsia="Calibri" w:hAnsi="Times New Roman" w:cs="Times New Roman"/>
          <w:sz w:val="24"/>
          <w:szCs w:val="24"/>
        </w:rPr>
        <w:lastRenderedPageBreak/>
        <w:t xml:space="preserve">Specialiųjų pirkimo sąlygų 6 </w:t>
      </w:r>
      <w:r w:rsidRPr="00950DA5">
        <w:rPr>
          <w:rFonts w:ascii="Times New Roman" w:hAnsi="Times New Roman" w:cs="Times New Roman"/>
          <w:sz w:val="24"/>
          <w:szCs w:val="24"/>
        </w:rPr>
        <w:t>priedas „Tiekėjų pašalinimo pagrindai“</w:t>
      </w:r>
      <w:bookmarkEnd w:id="27"/>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77777777" w:rsidR="003F78FF" w:rsidRPr="00950DA5" w:rsidRDefault="003F78FF" w:rsidP="003F78FF">
      <w:pPr>
        <w:spacing w:line="240" w:lineRule="auto"/>
        <w:ind w:firstLine="720"/>
        <w:rPr>
          <w:rFonts w:ascii="Times New Roman" w:eastAsia="Arial" w:hAnsi="Times New Roman" w:cs="Times New Roman"/>
          <w:iCs/>
          <w:sz w:val="24"/>
          <w:szCs w:val="24"/>
        </w:rPr>
      </w:pPr>
      <w:r w:rsidRPr="00950DA5">
        <w:rPr>
          <w:rFonts w:ascii="Times New Roman" w:eastAsia="Arial" w:hAnsi="Times New Roman" w:cs="Times New Roman"/>
          <w:iCs/>
          <w:sz w:val="24"/>
          <w:szCs w:val="24"/>
        </w:rPr>
        <w:t xml:space="preserve">Perkančioji organizacija atmeta tiekėjo pasiūlymą, jeigu: </w:t>
      </w:r>
    </w:p>
    <w:p w14:paraId="2A065156"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28"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8"/>
      <w:r w:rsidRPr="00950DA5">
        <w:rPr>
          <w:rFonts w:ascii="Times New Roman" w:eastAsia="Arial" w:hAnsi="Times New Roman" w:cs="Times New Roman"/>
          <w:iCs/>
          <w:color w:val="7030A0"/>
          <w:sz w:val="24"/>
          <w:szCs w:val="24"/>
        </w:rPr>
        <w:t>.</w:t>
      </w:r>
    </w:p>
    <w:p w14:paraId="4F6B134D" w14:textId="77777777"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7777777"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D5385E" w14:textId="77777777" w:rsidR="003F78FF"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5C8B4DDB" w14:textId="79BBD00F" w:rsidR="00310210" w:rsidRPr="000768B2" w:rsidRDefault="00310210" w:rsidP="00310210">
      <w:pPr>
        <w:pStyle w:val="Betarp"/>
        <w:rPr>
          <w:rFonts w:ascii="Verdana" w:eastAsia="Yu Mincho" w:hAnsi="Verdana" w:cs="Arial"/>
          <w:b/>
          <w:bCs/>
          <w:color w:val="0000FF"/>
        </w:rPr>
      </w:pPr>
      <w:r w:rsidRPr="00310210">
        <w:rPr>
          <w:rFonts w:ascii="Times New Roman" w:eastAsia="Yu Mincho" w:hAnsi="Times New Roman" w:cs="Times New Roman"/>
          <w:bCs/>
          <w:iCs/>
          <w:sz w:val="24"/>
          <w:szCs w:val="24"/>
        </w:rPr>
        <w:t>6.</w:t>
      </w:r>
      <w:r>
        <w:rPr>
          <w:rFonts w:ascii="Times New Roman" w:eastAsia="Yu Mincho" w:hAnsi="Times New Roman" w:cs="Times New Roman"/>
          <w:bCs/>
          <w:iCs/>
          <w:sz w:val="24"/>
          <w:szCs w:val="24"/>
        </w:rPr>
        <w:t xml:space="preserve"> </w:t>
      </w:r>
      <w:r w:rsidRPr="00310210">
        <w:rPr>
          <w:rFonts w:ascii="Times New Roman" w:hAnsi="Times New Roman" w:cs="Times New Roman"/>
          <w:bCs/>
          <w:sz w:val="24"/>
          <w:szCs w:val="24"/>
        </w:rPr>
        <w:t>Tiekėjas yra įsteigtas arba dalyvauja pirkime vietoj kito asmens, siekiant išvengti VPĮ 46 straipsnio 4 ir 6 dalyse nurodytų pašalinimo pagrindų taikymo</w:t>
      </w:r>
      <w:r w:rsidRPr="00310210">
        <w:rPr>
          <w:rFonts w:ascii="Times New Roman" w:hAnsi="Times New Roman" w:cs="Times New Roman"/>
          <w:bCs/>
          <w:sz w:val="24"/>
          <w:szCs w:val="24"/>
        </w:rPr>
        <w:t xml:space="preserve"> </w:t>
      </w:r>
      <w:r w:rsidRPr="00310210">
        <w:rPr>
          <w:rFonts w:ascii="Times New Roman" w:hAnsi="Times New Roman" w:cs="Times New Roman"/>
          <w:bCs/>
          <w:color w:val="7030A0"/>
          <w:sz w:val="24"/>
          <w:szCs w:val="24"/>
        </w:rPr>
        <w:t>(</w:t>
      </w:r>
      <w:r w:rsidRPr="00310210">
        <w:rPr>
          <w:rFonts w:ascii="Times New Roman" w:eastAsia="Yu Mincho" w:hAnsi="Times New Roman" w:cs="Times New Roman"/>
          <w:b/>
          <w:bCs/>
          <w:color w:val="7030A0"/>
          <w:sz w:val="24"/>
          <w:szCs w:val="24"/>
        </w:rPr>
        <w:t>VPĮ 46 straipsnio 7 dalis</w:t>
      </w:r>
      <w:r w:rsidRPr="00310210">
        <w:rPr>
          <w:rFonts w:ascii="Times New Roman" w:eastAsia="Yu Mincho" w:hAnsi="Times New Roman" w:cs="Times New Roman"/>
          <w:b/>
          <w:bCs/>
          <w:color w:val="7030A0"/>
          <w:sz w:val="24"/>
          <w:szCs w:val="24"/>
        </w:rPr>
        <w:t>).</w:t>
      </w:r>
    </w:p>
    <w:p w14:paraId="7AE05CAA" w14:textId="62E42D72" w:rsidR="003F78FF" w:rsidRPr="00950DA5" w:rsidRDefault="00310210" w:rsidP="003F78FF">
      <w:pPr>
        <w:pStyle w:val="Betarp"/>
        <w:ind w:firstLine="720"/>
        <w:rPr>
          <w:rFonts w:ascii="Times New Roman" w:eastAsia="Yu Mincho" w:hAnsi="Times New Roman" w:cs="Times New Roman"/>
          <w:bCs/>
          <w:iCs/>
          <w:sz w:val="24"/>
          <w:szCs w:val="24"/>
        </w:rPr>
      </w:pPr>
      <w:r>
        <w:rPr>
          <w:rFonts w:ascii="Times New Roman" w:eastAsia="Yu Mincho" w:hAnsi="Times New Roman" w:cs="Times New Roman"/>
          <w:bCs/>
          <w:iCs/>
          <w:sz w:val="24"/>
          <w:szCs w:val="24"/>
        </w:rPr>
        <w:t>7</w:t>
      </w:r>
      <w:r w:rsidR="003F78FF" w:rsidRPr="00950DA5">
        <w:rPr>
          <w:rFonts w:ascii="Times New Roman" w:eastAsia="Yu Mincho" w:hAnsi="Times New Roman" w:cs="Times New Roman"/>
          <w:bCs/>
          <w:iCs/>
          <w:sz w:val="24"/>
          <w:szCs w:val="24"/>
        </w:rPr>
        <w:t xml:space="preserve">. Tiekėjas yra neatlikęs jam teismo sprendimu paskirtos baudžiamojo poveikio priemonės – uždraudimo juridiniam asmeniui dalyvauti viešuosiuose pirkimuose </w:t>
      </w:r>
      <w:r w:rsidR="003F78FF" w:rsidRPr="00950DA5">
        <w:rPr>
          <w:rFonts w:ascii="Times New Roman" w:hAnsi="Times New Roman" w:cs="Times New Roman"/>
          <w:b/>
          <w:iCs/>
          <w:color w:val="7030A0"/>
          <w:sz w:val="24"/>
          <w:szCs w:val="24"/>
        </w:rPr>
        <w:t>(</w:t>
      </w:r>
      <w:r w:rsidR="003F78FF" w:rsidRPr="00950DA5">
        <w:rPr>
          <w:rFonts w:ascii="Times New Roman" w:eastAsia="Yu Mincho" w:hAnsi="Times New Roman" w:cs="Times New Roman"/>
          <w:b/>
          <w:iCs/>
          <w:color w:val="7030A0"/>
          <w:sz w:val="24"/>
          <w:szCs w:val="24"/>
        </w:rPr>
        <w:t>VPĮ 46 straipsnio 2</w:t>
      </w:r>
      <w:r w:rsidR="003F78FF" w:rsidRPr="00950DA5">
        <w:rPr>
          <w:rFonts w:ascii="Times New Roman" w:eastAsia="Yu Mincho" w:hAnsi="Times New Roman" w:cs="Times New Roman"/>
          <w:b/>
          <w:iCs/>
          <w:color w:val="7030A0"/>
          <w:sz w:val="24"/>
          <w:szCs w:val="24"/>
          <w:vertAlign w:val="superscript"/>
        </w:rPr>
        <w:t>1</w:t>
      </w:r>
      <w:r w:rsidR="003F78FF" w:rsidRPr="00950DA5">
        <w:rPr>
          <w:rFonts w:ascii="Times New Roman" w:eastAsia="Yu Mincho" w:hAnsi="Times New Roman" w:cs="Times New Roman"/>
          <w:b/>
          <w:iCs/>
          <w:color w:val="7030A0"/>
          <w:sz w:val="24"/>
          <w:szCs w:val="24"/>
        </w:rPr>
        <w:t xml:space="preserve"> dalis</w:t>
      </w:r>
      <w:r w:rsidR="003F78FF"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29" w:name="_Hlk157605281"/>
      <w:bookmarkStart w:id="30" w:name="_Toc195118810"/>
      <w:r w:rsidRPr="00950DA5">
        <w:rPr>
          <w:rFonts w:ascii="Times New Roman" w:eastAsia="Calibri" w:hAnsi="Times New Roman" w:cs="Times New Roman"/>
          <w:sz w:val="24"/>
          <w:szCs w:val="24"/>
        </w:rPr>
        <w:lastRenderedPageBreak/>
        <w:t xml:space="preserve">Specialiųjų pirkimo sąlygų </w:t>
      </w:r>
      <w:bookmarkStart w:id="31" w:name="_Hlk157605080"/>
      <w:r w:rsidRPr="0047289E">
        <w:rPr>
          <w:rFonts w:ascii="Times New Roman" w:hAnsi="Times New Roman" w:cs="Times New Roman"/>
          <w:sz w:val="24"/>
          <w:szCs w:val="24"/>
        </w:rPr>
        <w:t xml:space="preserve">7 </w:t>
      </w:r>
      <w:bookmarkEnd w:id="31"/>
      <w:r w:rsidRPr="00950DA5">
        <w:rPr>
          <w:rFonts w:ascii="Times New Roman" w:hAnsi="Times New Roman" w:cs="Times New Roman"/>
          <w:sz w:val="24"/>
          <w:szCs w:val="24"/>
        </w:rPr>
        <w:t>priedas „Pasiūlymų vertinimo kriterijai ir sąlygos“</w:t>
      </w:r>
      <w:bookmarkEnd w:id="29"/>
      <w:bookmarkEnd w:id="30"/>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2" w:name="_Toc147739116"/>
      <w:bookmarkEnd w:id="32"/>
    </w:p>
    <w:p w14:paraId="7E474376" w14:textId="08356A6B" w:rsidR="003F78FF" w:rsidRPr="00950DA5" w:rsidRDefault="003F78FF" w:rsidP="003F78FF">
      <w:pPr>
        <w:pStyle w:val="paragrafesrasas2lygis"/>
        <w:spacing w:after="0" w:line="240" w:lineRule="auto"/>
        <w:ind w:firstLine="1134"/>
        <w:rPr>
          <w:sz w:val="24"/>
          <w:szCs w:val="24"/>
        </w:rPr>
      </w:pPr>
      <w:r w:rsidRPr="00950DA5">
        <w:rPr>
          <w:sz w:val="24"/>
          <w:szCs w:val="24"/>
        </w:rPr>
        <w:t>Perkančioji organizacija, vadovaudamasi bendrosiomis ir specialiosiomis sąlygomis, ekonomiškai naudingiausią pasiūlymą išrenka pagal tiekėjo pasiūlyme nurodytą</w:t>
      </w:r>
      <w:r w:rsidR="00631CC6">
        <w:rPr>
          <w:sz w:val="24"/>
          <w:szCs w:val="24"/>
        </w:rPr>
        <w:t xml:space="preserve"> mažiausią</w:t>
      </w:r>
      <w:r w:rsidRPr="00950DA5">
        <w:rPr>
          <w:sz w:val="24"/>
          <w:szCs w:val="24"/>
        </w:rPr>
        <w:t xml:space="preserve"> kainą, kuri turi būti apskaičiuota ir nurodyta taip, kaip reikalaujama specialiųjų pirkimo sąlygų </w:t>
      </w:r>
      <w:r w:rsidRPr="00950DA5">
        <w:rPr>
          <w:b/>
          <w:bCs/>
          <w:sz w:val="24"/>
          <w:szCs w:val="24"/>
        </w:rPr>
        <w:t xml:space="preserve"> </w:t>
      </w:r>
      <w:r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3"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3"/>
    </w:p>
    <w:p w14:paraId="5613D0D1" w14:textId="77777777" w:rsidR="003F78FF"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4062026B" w14:textId="77777777" w:rsidR="00D70603" w:rsidRDefault="00D70603"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244C678B" w14:textId="77777777" w:rsidR="00D70603" w:rsidRPr="00950DA5" w:rsidRDefault="00D70603"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0F497B44" w14:textId="77777777" w:rsidR="00D70603" w:rsidRPr="00513298" w:rsidRDefault="00D70603" w:rsidP="00D70603">
      <w:pPr>
        <w:jc w:val="left"/>
        <w:rPr>
          <w:rFonts w:ascii="Times New Roman" w:eastAsia="Arial" w:hAnsi="Times New Roman" w:cs="Times New Roman"/>
          <w:sz w:val="24"/>
          <w:szCs w:val="24"/>
          <w:lang w:val="pt-PT"/>
        </w:rPr>
      </w:pPr>
      <w:r w:rsidRPr="00513298">
        <w:rPr>
          <w:rFonts w:ascii="Times New Roman" w:eastAsia="Arial" w:hAnsi="Times New Roman" w:cs="Times New Roman"/>
          <w:sz w:val="24"/>
          <w:szCs w:val="24"/>
        </w:rPr>
        <w:t>Deklaracija pateikiama papildomai prie pirkimo dokumentų</w:t>
      </w:r>
      <w:r w:rsidRPr="00513298">
        <w:rPr>
          <w:rFonts w:ascii="Times New Roman" w:eastAsia="Arial" w:hAnsi="Times New Roman" w:cs="Times New Roman"/>
          <w:sz w:val="24"/>
          <w:szCs w:val="24"/>
          <w:lang w:val="pt-PT"/>
        </w:rPr>
        <w:t xml:space="preserve">. </w:t>
      </w:r>
    </w:p>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rsidSect="0047289E">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5E5F4" w14:textId="77777777" w:rsidR="00A52202" w:rsidRDefault="00A52202" w:rsidP="00676B53">
      <w:pPr>
        <w:spacing w:line="240" w:lineRule="auto"/>
      </w:pPr>
      <w:r>
        <w:separator/>
      </w:r>
    </w:p>
  </w:endnote>
  <w:endnote w:type="continuationSeparator" w:id="0">
    <w:p w14:paraId="77C06E3F" w14:textId="77777777" w:rsidR="00A52202" w:rsidRDefault="00A52202"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BDFDF" w14:textId="77777777" w:rsidR="00A52202" w:rsidRDefault="00A52202" w:rsidP="00676B53">
      <w:pPr>
        <w:spacing w:line="240" w:lineRule="auto"/>
      </w:pPr>
      <w:r>
        <w:separator/>
      </w:r>
    </w:p>
  </w:footnote>
  <w:footnote w:type="continuationSeparator" w:id="0">
    <w:p w14:paraId="3AADA747" w14:textId="77777777" w:rsidR="00A52202" w:rsidRDefault="00A52202"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2"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4"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6"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7" w15:restartNumberingAfterBreak="0">
    <w:nsid w:val="53E13050"/>
    <w:multiLevelType w:val="hybridMultilevel"/>
    <w:tmpl w:val="5CEEB1C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B71418B"/>
    <w:multiLevelType w:val="hybridMultilevel"/>
    <w:tmpl w:val="8A1E2AA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0"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1"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285701507">
    <w:abstractNumId w:val="4"/>
  </w:num>
  <w:num w:numId="2" w16cid:durableId="214974989">
    <w:abstractNumId w:val="5"/>
  </w:num>
  <w:num w:numId="3" w16cid:durableId="1155995721">
    <w:abstractNumId w:val="1"/>
  </w:num>
  <w:num w:numId="4" w16cid:durableId="701052582">
    <w:abstractNumId w:val="9"/>
  </w:num>
  <w:num w:numId="5" w16cid:durableId="1892766425">
    <w:abstractNumId w:val="6"/>
  </w:num>
  <w:num w:numId="6" w16cid:durableId="1950695847">
    <w:abstractNumId w:val="3"/>
  </w:num>
  <w:num w:numId="7" w16cid:durableId="1351688540">
    <w:abstractNumId w:val="2"/>
  </w:num>
  <w:num w:numId="8" w16cid:durableId="1346395626">
    <w:abstractNumId w:val="13"/>
  </w:num>
  <w:num w:numId="9" w16cid:durableId="1293974729">
    <w:abstractNumId w:val="12"/>
  </w:num>
  <w:num w:numId="10" w16cid:durableId="998924899">
    <w:abstractNumId w:val="10"/>
  </w:num>
  <w:num w:numId="11" w16cid:durableId="1644694149">
    <w:abstractNumId w:val="0"/>
  </w:num>
  <w:num w:numId="12" w16cid:durableId="462624213">
    <w:abstractNumId w:val="11"/>
  </w:num>
  <w:num w:numId="13" w16cid:durableId="1748453590">
    <w:abstractNumId w:val="8"/>
  </w:num>
  <w:num w:numId="14" w16cid:durableId="96756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B53"/>
    <w:rsid w:val="000413B4"/>
    <w:rsid w:val="00044EDF"/>
    <w:rsid w:val="00044FF0"/>
    <w:rsid w:val="000650DE"/>
    <w:rsid w:val="0006592E"/>
    <w:rsid w:val="000C64FF"/>
    <w:rsid w:val="001230F7"/>
    <w:rsid w:val="001248F7"/>
    <w:rsid w:val="0012614D"/>
    <w:rsid w:val="0014570A"/>
    <w:rsid w:val="0017780B"/>
    <w:rsid w:val="00190627"/>
    <w:rsid w:val="00195A0F"/>
    <w:rsid w:val="001A4E1B"/>
    <w:rsid w:val="001B1814"/>
    <w:rsid w:val="001D1079"/>
    <w:rsid w:val="001D1C38"/>
    <w:rsid w:val="001F1C6D"/>
    <w:rsid w:val="00204252"/>
    <w:rsid w:val="00215DF9"/>
    <w:rsid w:val="00232E8D"/>
    <w:rsid w:val="002558D5"/>
    <w:rsid w:val="002774DE"/>
    <w:rsid w:val="002863CD"/>
    <w:rsid w:val="002A6F0A"/>
    <w:rsid w:val="002A7F88"/>
    <w:rsid w:val="002C0613"/>
    <w:rsid w:val="002D6242"/>
    <w:rsid w:val="00310210"/>
    <w:rsid w:val="00316073"/>
    <w:rsid w:val="00335B79"/>
    <w:rsid w:val="00373C2D"/>
    <w:rsid w:val="003759C5"/>
    <w:rsid w:val="003771B5"/>
    <w:rsid w:val="00381D23"/>
    <w:rsid w:val="0038577D"/>
    <w:rsid w:val="003B0CB4"/>
    <w:rsid w:val="003C4884"/>
    <w:rsid w:val="003D3BD8"/>
    <w:rsid w:val="003F78FF"/>
    <w:rsid w:val="0040219D"/>
    <w:rsid w:val="00402DE7"/>
    <w:rsid w:val="00412BB1"/>
    <w:rsid w:val="00441D4B"/>
    <w:rsid w:val="0047289E"/>
    <w:rsid w:val="004753B0"/>
    <w:rsid w:val="00480B2F"/>
    <w:rsid w:val="00496715"/>
    <w:rsid w:val="004E2253"/>
    <w:rsid w:val="004E65F4"/>
    <w:rsid w:val="005026CB"/>
    <w:rsid w:val="005042C0"/>
    <w:rsid w:val="0050577A"/>
    <w:rsid w:val="00513298"/>
    <w:rsid w:val="00541EB8"/>
    <w:rsid w:val="00573C67"/>
    <w:rsid w:val="00583931"/>
    <w:rsid w:val="005A68F0"/>
    <w:rsid w:val="005C3ED0"/>
    <w:rsid w:val="005C6AD7"/>
    <w:rsid w:val="005E6523"/>
    <w:rsid w:val="00631CC6"/>
    <w:rsid w:val="006352E9"/>
    <w:rsid w:val="006639F3"/>
    <w:rsid w:val="00664FE0"/>
    <w:rsid w:val="00671BC9"/>
    <w:rsid w:val="00676B53"/>
    <w:rsid w:val="006B11B7"/>
    <w:rsid w:val="00727773"/>
    <w:rsid w:val="00755BAB"/>
    <w:rsid w:val="007662AA"/>
    <w:rsid w:val="0078295C"/>
    <w:rsid w:val="00794861"/>
    <w:rsid w:val="007975A5"/>
    <w:rsid w:val="007979DE"/>
    <w:rsid w:val="007B2840"/>
    <w:rsid w:val="007B3201"/>
    <w:rsid w:val="007D0BB4"/>
    <w:rsid w:val="007D69C8"/>
    <w:rsid w:val="007D7D40"/>
    <w:rsid w:val="008034FE"/>
    <w:rsid w:val="00834EFE"/>
    <w:rsid w:val="00851EB8"/>
    <w:rsid w:val="008A7963"/>
    <w:rsid w:val="008B1138"/>
    <w:rsid w:val="008F3FE3"/>
    <w:rsid w:val="009077E9"/>
    <w:rsid w:val="0091114F"/>
    <w:rsid w:val="00915123"/>
    <w:rsid w:val="00916E23"/>
    <w:rsid w:val="0095127D"/>
    <w:rsid w:val="009549B6"/>
    <w:rsid w:val="0097034A"/>
    <w:rsid w:val="009A3CE9"/>
    <w:rsid w:val="009D4EB8"/>
    <w:rsid w:val="00A52202"/>
    <w:rsid w:val="00A52FF9"/>
    <w:rsid w:val="00A643CF"/>
    <w:rsid w:val="00A807DD"/>
    <w:rsid w:val="00A94CF0"/>
    <w:rsid w:val="00A96FFF"/>
    <w:rsid w:val="00AA30A8"/>
    <w:rsid w:val="00B31E21"/>
    <w:rsid w:val="00B45E11"/>
    <w:rsid w:val="00B540D4"/>
    <w:rsid w:val="00BC48A2"/>
    <w:rsid w:val="00BE0EB4"/>
    <w:rsid w:val="00C349BF"/>
    <w:rsid w:val="00C477EE"/>
    <w:rsid w:val="00C51F0A"/>
    <w:rsid w:val="00C520BC"/>
    <w:rsid w:val="00C559C7"/>
    <w:rsid w:val="00C864A1"/>
    <w:rsid w:val="00CA5BBA"/>
    <w:rsid w:val="00CC1ED2"/>
    <w:rsid w:val="00CC3002"/>
    <w:rsid w:val="00D100C5"/>
    <w:rsid w:val="00D348EE"/>
    <w:rsid w:val="00D5118E"/>
    <w:rsid w:val="00D70603"/>
    <w:rsid w:val="00D725F7"/>
    <w:rsid w:val="00D7628E"/>
    <w:rsid w:val="00D92F62"/>
    <w:rsid w:val="00DA66F8"/>
    <w:rsid w:val="00DC5694"/>
    <w:rsid w:val="00DD7D88"/>
    <w:rsid w:val="00DE0D7F"/>
    <w:rsid w:val="00E06B25"/>
    <w:rsid w:val="00E07881"/>
    <w:rsid w:val="00E705F7"/>
    <w:rsid w:val="00EB4182"/>
    <w:rsid w:val="00EB616A"/>
    <w:rsid w:val="00EB70E0"/>
    <w:rsid w:val="00ED050A"/>
    <w:rsid w:val="00ED5585"/>
    <w:rsid w:val="00EE0103"/>
    <w:rsid w:val="00EE34B2"/>
    <w:rsid w:val="00F110DF"/>
    <w:rsid w:val="00F20B16"/>
    <w:rsid w:val="00FD01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0C8EE516-ECFC-4808-8A9E-E8D0AA064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14</Pages>
  <Words>9951</Words>
  <Characters>5673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17</cp:revision>
  <dcterms:created xsi:type="dcterms:W3CDTF">2026-06-17T05:36:00Z</dcterms:created>
  <dcterms:modified xsi:type="dcterms:W3CDTF">2026-07-15T05:56:00Z</dcterms:modified>
</cp:coreProperties>
</file>